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14584" w14:textId="7AEDD52A" w:rsidR="002B1A7D" w:rsidRPr="00C10F32" w:rsidRDefault="009100B3" w:rsidP="002B1A7D">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0" w:name="_Annex_A_–"/>
      <w:bookmarkStart w:id="1" w:name="_Toc170200941"/>
      <w:bookmarkStart w:id="2" w:name="_Toc205998357"/>
      <w:bookmarkEnd w:id="0"/>
      <w:r>
        <w:rPr>
          <w:sz w:val="28"/>
          <w:szCs w:val="28"/>
        </w:rPr>
        <w:t>Practice</w:t>
      </w:r>
      <w:r w:rsidR="002B1A7D" w:rsidRPr="00C10F32">
        <w:rPr>
          <w:sz w:val="28"/>
          <w:szCs w:val="28"/>
        </w:rPr>
        <w:t xml:space="preserve"> </w:t>
      </w:r>
      <w:r w:rsidR="002B1A7D">
        <w:rPr>
          <w:sz w:val="28"/>
          <w:szCs w:val="28"/>
        </w:rPr>
        <w:t>p</w:t>
      </w:r>
      <w:r w:rsidR="002B1A7D" w:rsidRPr="00C10F32">
        <w:rPr>
          <w:sz w:val="28"/>
          <w:szCs w:val="28"/>
        </w:rPr>
        <w:t xml:space="preserve">rivacy </w:t>
      </w:r>
      <w:r w:rsidR="002B1A7D">
        <w:rPr>
          <w:sz w:val="28"/>
          <w:szCs w:val="28"/>
        </w:rPr>
        <w:t>n</w:t>
      </w:r>
      <w:r w:rsidR="002B1A7D" w:rsidRPr="00C10F32">
        <w:rPr>
          <w:sz w:val="28"/>
          <w:szCs w:val="28"/>
        </w:rPr>
        <w:t>otice</w:t>
      </w:r>
      <w:bookmarkEnd w:id="1"/>
      <w:bookmarkEnd w:id="2"/>
      <w:r w:rsidR="00FF7899">
        <w:rPr>
          <w:sz w:val="28"/>
          <w:szCs w:val="28"/>
        </w:rPr>
        <w:t xml:space="preserve"> – Rother House Medical Centre</w:t>
      </w:r>
    </w:p>
    <w:p w14:paraId="2954C4C7" w14:textId="77777777" w:rsidR="002B1A7D" w:rsidRDefault="002B1A7D" w:rsidP="002B1A7D">
      <w:pPr>
        <w:rPr>
          <w:rFonts w:ascii="Arial" w:hAnsi="Arial" w:cs="Arial"/>
          <w:bCs/>
          <w:color w:val="002060"/>
          <w:sz w:val="22"/>
          <w:szCs w:val="22"/>
        </w:rPr>
      </w:pPr>
    </w:p>
    <w:p w14:paraId="340DC875" w14:textId="77777777" w:rsidR="002B1A7D" w:rsidRPr="00E26DBF" w:rsidRDefault="002B1A7D" w:rsidP="002B1A7D">
      <w:pPr>
        <w:rPr>
          <w:rFonts w:ascii="Arial" w:hAnsi="Arial" w:cs="Arial"/>
          <w:b/>
          <w:color w:val="000000" w:themeColor="text1"/>
        </w:rPr>
      </w:pPr>
      <w:r w:rsidRPr="00E26DBF">
        <w:rPr>
          <w:rFonts w:ascii="Arial" w:hAnsi="Arial" w:cs="Arial"/>
          <w:b/>
          <w:color w:val="000000" w:themeColor="text1"/>
        </w:rPr>
        <w:t>Introduction</w:t>
      </w:r>
    </w:p>
    <w:p w14:paraId="0FCFF2E5" w14:textId="77777777" w:rsidR="002B1A7D" w:rsidRDefault="002B1A7D" w:rsidP="002B1A7D">
      <w:pPr>
        <w:rPr>
          <w:rFonts w:ascii="Arial" w:hAnsi="Arial" w:cs="Arial"/>
          <w:b/>
          <w:color w:val="1F4E79" w:themeColor="accent5" w:themeShade="80"/>
          <w:sz w:val="22"/>
          <w:szCs w:val="22"/>
        </w:rPr>
      </w:pPr>
    </w:p>
    <w:p w14:paraId="5EE211E4" w14:textId="48F4AEBC" w:rsidR="009100B3" w:rsidRPr="00E26DBF" w:rsidRDefault="00324AAF" w:rsidP="002B1A7D">
      <w:pPr>
        <w:rPr>
          <w:rFonts w:ascii="Arial" w:eastAsia="Arial" w:hAnsi="Arial" w:cs="Arial"/>
          <w:color w:val="000000"/>
          <w:sz w:val="22"/>
          <w:szCs w:val="22"/>
        </w:rPr>
      </w:pPr>
      <w:r>
        <w:rPr>
          <w:rFonts w:ascii="Arial" w:eastAsia="Arial" w:hAnsi="Arial" w:cs="Arial"/>
          <w:color w:val="000000"/>
          <w:sz w:val="22"/>
          <w:szCs w:val="22"/>
        </w:rPr>
        <w:t>At Rother House Medical Centre</w:t>
      </w:r>
      <w:r w:rsidR="002B1A7D" w:rsidRPr="00E26DBF">
        <w:rPr>
          <w:rFonts w:ascii="Arial" w:eastAsia="Arial" w:hAnsi="Arial" w:cs="Arial"/>
          <w:color w:val="000000"/>
          <w:sz w:val="22"/>
          <w:szCs w:val="22"/>
        </w:rPr>
        <w:t xml:space="preserve">, we have a legal duty to explain how we use any personal information we collect about you at the organisation. This is in both electronic and paper format.  </w:t>
      </w:r>
    </w:p>
    <w:p w14:paraId="0BE7B2E6" w14:textId="77777777" w:rsidR="009100B3" w:rsidRDefault="009100B3" w:rsidP="002B1A7D">
      <w:pPr>
        <w:rPr>
          <w:rFonts w:ascii="Arial" w:hAnsi="Arial" w:cs="Arial"/>
          <w:bCs/>
          <w:color w:val="FF0000"/>
          <w:sz w:val="22"/>
          <w:szCs w:val="22"/>
        </w:rPr>
      </w:pPr>
    </w:p>
    <w:p w14:paraId="064AFB65" w14:textId="29557F7F" w:rsidR="009100B3" w:rsidRPr="00ED56FA" w:rsidRDefault="009100B3" w:rsidP="009100B3">
      <w:pPr>
        <w:rPr>
          <w:rFonts w:ascii="Arial" w:hAnsi="Arial" w:cs="Arial"/>
          <w:b/>
          <w:color w:val="000000" w:themeColor="text1"/>
        </w:rPr>
      </w:pPr>
      <w:r w:rsidRPr="00ED56FA">
        <w:rPr>
          <w:rFonts w:ascii="Arial" w:hAnsi="Arial" w:cs="Arial"/>
          <w:b/>
          <w:color w:val="000000" w:themeColor="text1"/>
        </w:rPr>
        <w:t>Why do we have to provide this privacy notice?</w:t>
      </w:r>
    </w:p>
    <w:p w14:paraId="37A5EC1F" w14:textId="059AFE6D" w:rsidR="002B1A7D" w:rsidRDefault="002B1A7D" w:rsidP="002B1A7D">
      <w:pPr>
        <w:rPr>
          <w:rFonts w:ascii="Arial" w:hAnsi="Arial" w:cs="Arial"/>
          <w:bCs/>
          <w:color w:val="1F4E79" w:themeColor="accent5" w:themeShade="80"/>
          <w:sz w:val="22"/>
          <w:szCs w:val="22"/>
        </w:rPr>
      </w:pPr>
    </w:p>
    <w:p w14:paraId="0CAE04A1" w14:textId="52EC4DB1" w:rsidR="00324AAF" w:rsidRDefault="009100B3" w:rsidP="00061457">
      <w:pPr>
        <w:snapToGrid w:val="0"/>
        <w:spacing w:before="60" w:after="60"/>
        <w:rPr>
          <w:rFonts w:ascii="Arial" w:eastAsia="Arial" w:hAnsi="Arial" w:cs="Arial"/>
          <w:color w:val="000000"/>
          <w:sz w:val="22"/>
          <w:szCs w:val="22"/>
        </w:rPr>
      </w:pPr>
      <w:r>
        <w:rPr>
          <w:rFonts w:ascii="Arial" w:eastAsia="Arial" w:hAnsi="Arial" w:cs="Arial"/>
          <w:color w:val="000000"/>
          <w:sz w:val="22"/>
          <w:szCs w:val="22"/>
        </w:rPr>
        <w:t>We are required to provide you with this privacy notice by law. It provides information about how we use the personal and healthcare information we collect, store and hold about you. If you have any questions about this privacy notice or are unclear about how we process or use your personal information or have any other issue regarding your personal and healthcare information, then please contact our Data Protection Officer</w:t>
      </w:r>
      <w:r w:rsidR="00061457">
        <w:rPr>
          <w:rFonts w:ascii="Arial" w:eastAsia="Arial" w:hAnsi="Arial" w:cs="Arial"/>
          <w:color w:val="000000"/>
          <w:sz w:val="22"/>
          <w:szCs w:val="22"/>
        </w:rPr>
        <w:t xml:space="preserve"> service is provided by</w:t>
      </w:r>
      <w:r>
        <w:rPr>
          <w:rFonts w:ascii="Arial" w:eastAsia="Arial" w:hAnsi="Arial" w:cs="Arial"/>
          <w:color w:val="000000"/>
          <w:sz w:val="22"/>
          <w:szCs w:val="22"/>
        </w:rPr>
        <w:t xml:space="preserve"> </w:t>
      </w:r>
      <w:r w:rsidR="00061457" w:rsidRPr="00886851">
        <w:rPr>
          <w:rFonts w:ascii="Arial" w:hAnsi="Arial" w:cs="Arial"/>
          <w:sz w:val="22"/>
          <w:szCs w:val="22"/>
        </w:rPr>
        <w:t>Innovate Healthcare Services</w:t>
      </w:r>
      <w:r w:rsidR="00061457">
        <w:rPr>
          <w:rFonts w:ascii="Arial" w:hAnsi="Arial" w:cs="Arial"/>
          <w:sz w:val="22"/>
          <w:szCs w:val="22"/>
        </w:rPr>
        <w:t xml:space="preserve">, contactable by email: </w:t>
      </w:r>
      <w:hyperlink r:id="rId8" w:history="1">
        <w:r w:rsidR="00061457" w:rsidRPr="00986976">
          <w:rPr>
            <w:rStyle w:val="Hyperlink"/>
            <w:rFonts w:ascii="Arial" w:hAnsi="Arial" w:cs="Arial"/>
            <w:sz w:val="22"/>
            <w:szCs w:val="22"/>
          </w:rPr>
          <w:t>primarycareig@innovatehs.co.uk</w:t>
        </w:r>
      </w:hyperlink>
      <w:r w:rsidR="00324AAF" w:rsidRPr="00324AAF">
        <w:rPr>
          <w:rFonts w:ascii="Arial" w:eastAsia="Arial" w:hAnsi="Arial" w:cs="Arial"/>
          <w:color w:val="000000"/>
          <w:sz w:val="22"/>
          <w:szCs w:val="22"/>
        </w:rPr>
        <w:t xml:space="preserve"> </w:t>
      </w:r>
    </w:p>
    <w:p w14:paraId="4EB11661" w14:textId="77777777" w:rsidR="00061457" w:rsidRDefault="00061457" w:rsidP="009100B3">
      <w:pPr>
        <w:rPr>
          <w:rFonts w:ascii="Arial" w:eastAsia="Arial" w:hAnsi="Arial" w:cs="Arial"/>
          <w:color w:val="000000"/>
          <w:sz w:val="22"/>
          <w:szCs w:val="22"/>
        </w:rPr>
      </w:pPr>
    </w:p>
    <w:p w14:paraId="01EA150D" w14:textId="3CB3898F" w:rsidR="009100B3" w:rsidRDefault="009100B3" w:rsidP="009100B3">
      <w:pPr>
        <w:rPr>
          <w:rFonts w:ascii="Arial" w:eastAsia="Arial" w:hAnsi="Arial" w:cs="Arial"/>
          <w:color w:val="000000"/>
          <w:sz w:val="22"/>
          <w:szCs w:val="22"/>
        </w:rPr>
      </w:pPr>
      <w:r>
        <w:rPr>
          <w:rFonts w:ascii="Arial" w:eastAsia="Arial" w:hAnsi="Arial" w:cs="Arial"/>
          <w:color w:val="000000"/>
          <w:sz w:val="22"/>
          <w:szCs w:val="22"/>
        </w:rPr>
        <w:t>The main things the law says we must tell you about what we do with your personal data are:</w:t>
      </w:r>
    </w:p>
    <w:p w14:paraId="0C365510" w14:textId="77777777" w:rsidR="009100B3" w:rsidRDefault="009100B3" w:rsidP="009100B3">
      <w:pPr>
        <w:rPr>
          <w:rFonts w:ascii="Arial" w:eastAsia="Arial" w:hAnsi="Arial" w:cs="Arial"/>
          <w:color w:val="000000"/>
          <w:sz w:val="22"/>
          <w:szCs w:val="22"/>
        </w:rPr>
      </w:pPr>
    </w:p>
    <w:p w14:paraId="1B6A0947" w14:textId="77777777" w:rsidR="009100B3" w:rsidRDefault="009100B3">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We must let you know why we collect personal and healthcare information about you</w:t>
      </w:r>
    </w:p>
    <w:p w14:paraId="4DF2B7AF" w14:textId="77777777" w:rsidR="009100B3" w:rsidRDefault="009100B3">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We must let you know how we use any personal and/or healthcare information we hold about you</w:t>
      </w:r>
    </w:p>
    <w:p w14:paraId="737D896D" w14:textId="77777777" w:rsidR="009100B3" w:rsidRDefault="009100B3">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We need to inform you in respect of what we do with it</w:t>
      </w:r>
    </w:p>
    <w:p w14:paraId="320E22D2" w14:textId="77777777" w:rsidR="009100B3" w:rsidRDefault="009100B3">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We need to tell you about who we share it with or pass it on to and why</w:t>
      </w:r>
    </w:p>
    <w:p w14:paraId="635A8E74" w14:textId="77777777" w:rsidR="009100B3" w:rsidRPr="00E26DBF" w:rsidRDefault="009100B3">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We need to let you know how long we can keep it for</w:t>
      </w:r>
    </w:p>
    <w:p w14:paraId="3EFE3D24" w14:textId="77777777" w:rsidR="00ED56FA" w:rsidRPr="00E26DBF" w:rsidRDefault="00ED56FA" w:rsidP="00ED56FA">
      <w:pPr>
        <w:pBdr>
          <w:top w:val="nil"/>
          <w:left w:val="nil"/>
          <w:bottom w:val="nil"/>
          <w:right w:val="nil"/>
          <w:between w:val="nil"/>
        </w:pBdr>
        <w:rPr>
          <w:rFonts w:ascii="Arial" w:eastAsia="Arial" w:hAnsi="Arial" w:cs="Arial"/>
          <w:sz w:val="22"/>
          <w:szCs w:val="22"/>
        </w:rPr>
      </w:pPr>
    </w:p>
    <w:p w14:paraId="4EEE6363" w14:textId="322F1483" w:rsidR="00ED56FA" w:rsidRPr="00E26DBF" w:rsidRDefault="00ED56FA" w:rsidP="00ED56FA">
      <w:pPr>
        <w:rPr>
          <w:rFonts w:ascii="Arial" w:hAnsi="Arial" w:cs="Arial"/>
          <w:bCs/>
          <w:sz w:val="22"/>
          <w:szCs w:val="22"/>
        </w:rPr>
      </w:pPr>
      <w:r w:rsidRPr="00E26DBF">
        <w:rPr>
          <w:rFonts w:ascii="Arial" w:hAnsi="Arial" w:cs="Arial"/>
          <w:bCs/>
          <w:sz w:val="22"/>
          <w:szCs w:val="22"/>
        </w:rPr>
        <w:t xml:space="preserve">The General Data Protection Regulation (GDPR) became law on 24 May 2016. This was a single EU-wide regulation on the protection of confidential and sensitive information. It entered into force in the UK on the 25 May 2018, repealing the Data Protection Act (1998). Following Brexit, the GDPR became incorporated into the </w:t>
      </w:r>
      <w:hyperlink r:id="rId9" w:history="1">
        <w:r w:rsidRPr="00CB280F">
          <w:rPr>
            <w:rStyle w:val="Hyperlink"/>
            <w:rFonts w:ascii="Arial" w:hAnsi="Arial" w:cs="Arial"/>
            <w:bCs/>
            <w:sz w:val="22"/>
            <w:szCs w:val="22"/>
          </w:rPr>
          <w:t>Data Protection Act 2018 (DPA18)</w:t>
        </w:r>
      </w:hyperlink>
      <w:r>
        <w:rPr>
          <w:rFonts w:ascii="Arial" w:hAnsi="Arial" w:cs="Arial"/>
          <w:bCs/>
          <w:color w:val="1F4E79" w:themeColor="accent5" w:themeShade="80"/>
          <w:sz w:val="22"/>
          <w:szCs w:val="22"/>
        </w:rPr>
        <w:t xml:space="preserve"> </w:t>
      </w:r>
      <w:r w:rsidRPr="00E26DBF">
        <w:rPr>
          <w:rFonts w:ascii="Arial" w:hAnsi="Arial" w:cs="Arial"/>
          <w:bCs/>
          <w:sz w:val="22"/>
          <w:szCs w:val="22"/>
        </w:rPr>
        <w:t>at Part 2, Chapter 2 titled The UK GDPR.</w:t>
      </w:r>
    </w:p>
    <w:p w14:paraId="2A679CD7" w14:textId="77777777" w:rsidR="00ED56FA" w:rsidRPr="00E26DBF" w:rsidRDefault="00ED56FA" w:rsidP="00ED56FA">
      <w:pPr>
        <w:rPr>
          <w:rFonts w:ascii="Arial" w:hAnsi="Arial" w:cs="Arial"/>
          <w:bCs/>
          <w:sz w:val="22"/>
          <w:szCs w:val="22"/>
        </w:rPr>
      </w:pPr>
    </w:p>
    <w:p w14:paraId="71E2B824" w14:textId="0D1647A8" w:rsidR="00ED56FA" w:rsidRPr="00E26DBF" w:rsidRDefault="00ED56FA" w:rsidP="00E26DBF">
      <w:pPr>
        <w:rPr>
          <w:rFonts w:ascii="Arial" w:hAnsi="Arial" w:cs="Arial"/>
          <w:bCs/>
          <w:sz w:val="22"/>
          <w:szCs w:val="22"/>
        </w:rPr>
      </w:pPr>
      <w:r w:rsidRPr="00E26DBF">
        <w:rPr>
          <w:rFonts w:ascii="Arial" w:hAnsi="Arial" w:cs="Arial"/>
          <w:bCs/>
          <w:sz w:val="22"/>
          <w:szCs w:val="22"/>
        </w:rPr>
        <w:t>For the purpose of applicable data protection legislation (including but not limited to the Data Protection Act 2018 (DPA2018) and Part 2 the UK GDPR).</w:t>
      </w:r>
    </w:p>
    <w:p w14:paraId="73602C30" w14:textId="77777777" w:rsidR="002B1A7D" w:rsidRPr="00C64A7B" w:rsidRDefault="002B1A7D" w:rsidP="002B1A7D">
      <w:pPr>
        <w:rPr>
          <w:rFonts w:ascii="Arial" w:hAnsi="Arial" w:cs="Arial"/>
          <w:bCs/>
          <w:color w:val="1F4E79" w:themeColor="accent5" w:themeShade="80"/>
          <w:sz w:val="22"/>
          <w:szCs w:val="22"/>
        </w:rPr>
      </w:pPr>
    </w:p>
    <w:p w14:paraId="6568EE4E" w14:textId="77777777" w:rsidR="009100B3" w:rsidRPr="00867F6D" w:rsidRDefault="009100B3" w:rsidP="009100B3">
      <w:pPr>
        <w:rPr>
          <w:rFonts w:ascii="Arial" w:hAnsi="Arial" w:cs="Arial"/>
          <w:b/>
          <w:color w:val="000000" w:themeColor="text1"/>
        </w:rPr>
      </w:pPr>
      <w:r>
        <w:rPr>
          <w:rFonts w:ascii="Arial" w:hAnsi="Arial" w:cs="Arial"/>
          <w:b/>
          <w:color w:val="000000" w:themeColor="text1"/>
        </w:rPr>
        <w:t>Using your</w:t>
      </w:r>
      <w:r w:rsidRPr="00867F6D">
        <w:rPr>
          <w:rFonts w:ascii="Arial" w:hAnsi="Arial" w:cs="Arial"/>
          <w:b/>
          <w:color w:val="000000" w:themeColor="text1"/>
        </w:rPr>
        <w:t xml:space="preserve"> information</w:t>
      </w:r>
    </w:p>
    <w:p w14:paraId="058B0772" w14:textId="77777777" w:rsidR="009100B3" w:rsidRPr="00867F6D" w:rsidRDefault="009100B3" w:rsidP="009100B3">
      <w:pPr>
        <w:rPr>
          <w:rFonts w:ascii="Arial" w:hAnsi="Arial" w:cs="Arial"/>
          <w:b/>
          <w:color w:val="000000" w:themeColor="text1"/>
        </w:rPr>
      </w:pPr>
    </w:p>
    <w:p w14:paraId="41A9637A" w14:textId="77777777" w:rsidR="009100B3" w:rsidRPr="00867F6D" w:rsidRDefault="009100B3" w:rsidP="009100B3">
      <w:pPr>
        <w:rPr>
          <w:rFonts w:ascii="Arial" w:hAnsi="Arial" w:cs="Arial"/>
          <w:bCs/>
          <w:color w:val="000000" w:themeColor="text1"/>
          <w:sz w:val="22"/>
          <w:szCs w:val="22"/>
        </w:rPr>
      </w:pPr>
      <w:r w:rsidRPr="00867F6D">
        <w:rPr>
          <w:rFonts w:ascii="Arial" w:hAnsi="Arial" w:cs="Arial"/>
          <w:bCs/>
          <w:color w:val="000000" w:themeColor="text1"/>
          <w:sz w:val="22"/>
          <w:szCs w:val="22"/>
        </w:rPr>
        <w:t>We will use your information so that we can check and review the quality of care we provide</w:t>
      </w:r>
      <w:r>
        <w:rPr>
          <w:rFonts w:ascii="Arial" w:hAnsi="Arial" w:cs="Arial"/>
          <w:bCs/>
          <w:color w:val="000000" w:themeColor="text1"/>
          <w:sz w:val="22"/>
          <w:szCs w:val="22"/>
        </w:rPr>
        <w:t>. T</w:t>
      </w:r>
      <w:r w:rsidRPr="00867F6D">
        <w:rPr>
          <w:rFonts w:ascii="Arial" w:hAnsi="Arial" w:cs="Arial"/>
          <w:bCs/>
          <w:color w:val="000000" w:themeColor="text1"/>
          <w:sz w:val="22"/>
          <w:szCs w:val="22"/>
        </w:rPr>
        <w:t>his helps us improve our services to you.</w:t>
      </w:r>
    </w:p>
    <w:p w14:paraId="1A5A089A" w14:textId="77777777" w:rsidR="009100B3" w:rsidRPr="00867F6D" w:rsidRDefault="009100B3" w:rsidP="009100B3">
      <w:pPr>
        <w:rPr>
          <w:rFonts w:ascii="Arial" w:hAnsi="Arial" w:cs="Arial"/>
          <w:bCs/>
          <w:color w:val="000000" w:themeColor="text1"/>
          <w:sz w:val="22"/>
          <w:szCs w:val="22"/>
        </w:rPr>
      </w:pPr>
    </w:p>
    <w:p w14:paraId="0B08C827" w14:textId="77777777" w:rsidR="009100B3" w:rsidRPr="00867F6D" w:rsidRDefault="009100B3">
      <w:pPr>
        <w:pStyle w:val="NormalWeb"/>
        <w:numPr>
          <w:ilvl w:val="0"/>
          <w:numId w:val="7"/>
        </w:numPr>
        <w:spacing w:before="0" w:beforeAutospacing="0" w:after="0" w:afterAutospacing="0"/>
        <w:rPr>
          <w:rFonts w:ascii="Arial" w:hAnsi="Arial" w:cs="Arial"/>
          <w:sz w:val="22"/>
          <w:szCs w:val="22"/>
        </w:rPr>
      </w:pPr>
      <w:r w:rsidRPr="00867F6D">
        <w:rPr>
          <w:rFonts w:ascii="Arial" w:hAnsi="Arial" w:cs="Arial"/>
          <w:sz w:val="22"/>
          <w:szCs w:val="22"/>
        </w:rPr>
        <w:lastRenderedPageBreak/>
        <w:t>We will share relevant information from your medical record with other health or social care staff or organisations when they provide you with care. For example, your GP will share information when they refer you to a specialist in a hospital</w:t>
      </w:r>
      <w:r>
        <w:rPr>
          <w:rFonts w:ascii="Arial" w:hAnsi="Arial" w:cs="Arial"/>
          <w:sz w:val="22"/>
          <w:szCs w:val="22"/>
        </w:rPr>
        <w:t xml:space="preserve"> o</w:t>
      </w:r>
      <w:r w:rsidRPr="00867F6D">
        <w:rPr>
          <w:rFonts w:ascii="Arial" w:hAnsi="Arial" w:cs="Arial"/>
          <w:sz w:val="22"/>
          <w:szCs w:val="22"/>
        </w:rPr>
        <w:t xml:space="preserve">r your GP will send details about your prescription to your chosen pharmacy. </w:t>
      </w:r>
    </w:p>
    <w:p w14:paraId="6AF3293A" w14:textId="77777777" w:rsidR="009100B3" w:rsidRPr="00867F6D" w:rsidRDefault="009100B3" w:rsidP="009100B3">
      <w:pPr>
        <w:pStyle w:val="NormalWeb"/>
        <w:spacing w:before="0" w:beforeAutospacing="0" w:after="0" w:afterAutospacing="0"/>
        <w:rPr>
          <w:rFonts w:ascii="Arial" w:hAnsi="Arial" w:cs="Arial"/>
          <w:sz w:val="22"/>
          <w:szCs w:val="22"/>
        </w:rPr>
      </w:pPr>
    </w:p>
    <w:p w14:paraId="0D818498" w14:textId="05F3F721" w:rsidR="009100B3" w:rsidRPr="00867F6D" w:rsidRDefault="009100B3" w:rsidP="00324AAF">
      <w:pPr>
        <w:pStyle w:val="NormalWeb"/>
        <w:numPr>
          <w:ilvl w:val="0"/>
          <w:numId w:val="8"/>
        </w:numPr>
        <w:spacing w:before="0" w:beforeAutospacing="0" w:after="0" w:afterAutospacing="0"/>
        <w:rPr>
          <w:rFonts w:ascii="Arial" w:hAnsi="Arial" w:cs="Arial"/>
          <w:color w:val="000000" w:themeColor="text1"/>
          <w:sz w:val="22"/>
          <w:szCs w:val="22"/>
        </w:rPr>
      </w:pPr>
      <w:r>
        <w:rPr>
          <w:rFonts w:ascii="Arial" w:hAnsi="Arial" w:cs="Arial"/>
          <w:sz w:val="22"/>
          <w:szCs w:val="22"/>
        </w:rPr>
        <w:t>M</w:t>
      </w:r>
      <w:r w:rsidRPr="00867F6D">
        <w:rPr>
          <w:rFonts w:ascii="Arial" w:hAnsi="Arial" w:cs="Arial"/>
          <w:sz w:val="22"/>
          <w:szCs w:val="22"/>
        </w:rPr>
        <w:t xml:space="preserve">ore information on how we share your information with organisations who are directly involved in your care can be found here: </w:t>
      </w:r>
      <w:hyperlink r:id="rId10" w:history="1">
        <w:r w:rsidR="00324AAF" w:rsidRPr="0080035C">
          <w:rPr>
            <w:rStyle w:val="Hyperlink"/>
            <w:rFonts w:ascii="Arial" w:hAnsi="Arial" w:cs="Arial"/>
            <w:sz w:val="22"/>
            <w:szCs w:val="22"/>
          </w:rPr>
          <w:t>https://www.happyhealthylives.uk/services-programmes/digital/integrated-care-record/</w:t>
        </w:r>
      </w:hyperlink>
      <w:r w:rsidR="00324AAF">
        <w:rPr>
          <w:rFonts w:ascii="Arial" w:hAnsi="Arial" w:cs="Arial"/>
          <w:color w:val="000000" w:themeColor="text1"/>
          <w:sz w:val="22"/>
          <w:szCs w:val="22"/>
        </w:rPr>
        <w:t xml:space="preserve"> </w:t>
      </w:r>
    </w:p>
    <w:p w14:paraId="3CC86BB3" w14:textId="77777777" w:rsidR="009100B3" w:rsidRPr="00867F6D" w:rsidRDefault="009100B3" w:rsidP="009100B3">
      <w:pPr>
        <w:pStyle w:val="NormalWeb"/>
        <w:spacing w:before="0" w:beforeAutospacing="0" w:after="0" w:afterAutospacing="0"/>
        <w:ind w:left="195"/>
        <w:rPr>
          <w:rFonts w:ascii="Arial" w:hAnsi="Arial" w:cs="Arial"/>
          <w:sz w:val="22"/>
          <w:szCs w:val="22"/>
        </w:rPr>
      </w:pPr>
    </w:p>
    <w:p w14:paraId="6FD87982" w14:textId="203045CE" w:rsidR="009100B3" w:rsidRPr="00530547" w:rsidRDefault="009100B3">
      <w:pPr>
        <w:pStyle w:val="NormalWeb"/>
        <w:numPr>
          <w:ilvl w:val="0"/>
          <w:numId w:val="7"/>
        </w:numPr>
        <w:spacing w:before="0" w:beforeAutospacing="0" w:after="0" w:afterAutospacing="0"/>
        <w:rPr>
          <w:rStyle w:val="Hyperlink"/>
          <w:rFonts w:ascii="Arial" w:hAnsi="Arial" w:cs="Arial"/>
          <w:color w:val="000000" w:themeColor="text1"/>
          <w:sz w:val="22"/>
          <w:szCs w:val="22"/>
          <w:u w:val="none"/>
        </w:rPr>
      </w:pPr>
      <w:r w:rsidRPr="00867F6D">
        <w:rPr>
          <w:rFonts w:ascii="Arial" w:hAnsi="Arial" w:cs="Arial"/>
          <w:sz w:val="22"/>
          <w:szCs w:val="22"/>
        </w:rPr>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Record For more information see </w:t>
      </w:r>
      <w:r>
        <w:rPr>
          <w:rFonts w:ascii="Arial" w:hAnsi="Arial" w:cs="Arial"/>
          <w:sz w:val="22"/>
          <w:szCs w:val="22"/>
        </w:rPr>
        <w:t>NHS E</w:t>
      </w:r>
      <w:r w:rsidRPr="00867F6D">
        <w:rPr>
          <w:rFonts w:ascii="Arial" w:hAnsi="Arial" w:cs="Arial"/>
          <w:sz w:val="22"/>
          <w:szCs w:val="22"/>
        </w:rPr>
        <w:t xml:space="preserve"> </w:t>
      </w:r>
      <w:hyperlink r:id="rId11" w:history="1">
        <w:r>
          <w:rPr>
            <w:rStyle w:val="Hyperlink"/>
            <w:rFonts w:ascii="Arial" w:hAnsi="Arial" w:cs="Arial"/>
            <w:sz w:val="22"/>
            <w:szCs w:val="22"/>
          </w:rPr>
          <w:t>Summary Care Record</w:t>
        </w:r>
      </w:hyperlink>
      <w:r w:rsidRPr="00530547">
        <w:rPr>
          <w:rStyle w:val="Hyperlink"/>
          <w:rFonts w:ascii="Arial" w:hAnsi="Arial" w:cs="Arial"/>
          <w:color w:val="000000" w:themeColor="text1"/>
          <w:sz w:val="22"/>
          <w:szCs w:val="22"/>
          <w:u w:val="none"/>
        </w:rPr>
        <w:t xml:space="preserve"> or alternatively speak to </w:t>
      </w:r>
      <w:r>
        <w:rPr>
          <w:rStyle w:val="Hyperlink"/>
          <w:rFonts w:ascii="Arial" w:hAnsi="Arial" w:cs="Arial"/>
          <w:color w:val="000000" w:themeColor="text1"/>
          <w:sz w:val="22"/>
          <w:szCs w:val="22"/>
          <w:u w:val="none"/>
        </w:rPr>
        <w:t>this organisation</w:t>
      </w:r>
      <w:r w:rsidRPr="00530547">
        <w:rPr>
          <w:rStyle w:val="Hyperlink"/>
          <w:rFonts w:ascii="Arial" w:hAnsi="Arial" w:cs="Arial"/>
          <w:color w:val="000000" w:themeColor="text1"/>
          <w:sz w:val="22"/>
          <w:szCs w:val="22"/>
          <w:u w:val="none"/>
        </w:rPr>
        <w:t xml:space="preserve">. </w:t>
      </w:r>
    </w:p>
    <w:p w14:paraId="5EBA5501" w14:textId="77777777" w:rsidR="009100B3" w:rsidRPr="00867F6D" w:rsidRDefault="009100B3" w:rsidP="009100B3">
      <w:pPr>
        <w:pStyle w:val="NormalWeb"/>
        <w:spacing w:before="0" w:beforeAutospacing="0" w:after="0" w:afterAutospacing="0"/>
        <w:rPr>
          <w:rFonts w:ascii="Arial" w:hAnsi="Arial" w:cs="Arial"/>
          <w:sz w:val="22"/>
          <w:szCs w:val="22"/>
        </w:rPr>
      </w:pPr>
    </w:p>
    <w:p w14:paraId="2D5BED0B" w14:textId="77777777" w:rsidR="009100B3" w:rsidRPr="00867F6D" w:rsidRDefault="009100B3" w:rsidP="009100B3">
      <w:pPr>
        <w:rPr>
          <w:rFonts w:ascii="Arial" w:hAnsi="Arial" w:cs="Arial"/>
          <w:sz w:val="22"/>
          <w:szCs w:val="22"/>
        </w:rPr>
      </w:pPr>
      <w:r w:rsidRPr="00867F6D">
        <w:rPr>
          <w:rFonts w:ascii="Arial" w:hAnsi="Arial" w:cs="Arial"/>
          <w:sz w:val="22"/>
          <w:szCs w:val="22"/>
        </w:rPr>
        <w:t xml:space="preserve">You have the right to object to information being shared for your own care. Please speak to </w:t>
      </w:r>
      <w:r>
        <w:rPr>
          <w:rFonts w:ascii="Arial" w:hAnsi="Arial" w:cs="Arial"/>
          <w:sz w:val="22"/>
          <w:szCs w:val="22"/>
        </w:rPr>
        <w:t>this organisation</w:t>
      </w:r>
      <w:r w:rsidRPr="00867F6D">
        <w:rPr>
          <w:rFonts w:ascii="Arial" w:hAnsi="Arial" w:cs="Arial"/>
          <w:sz w:val="22"/>
          <w:szCs w:val="22"/>
        </w:rPr>
        <w:t xml:space="preserve"> if you wish to object. You also have the right to have any mistakes or errors corrected.</w:t>
      </w:r>
    </w:p>
    <w:p w14:paraId="09052703" w14:textId="77777777" w:rsidR="009100B3" w:rsidRDefault="009100B3" w:rsidP="002B1A7D">
      <w:pPr>
        <w:rPr>
          <w:rFonts w:ascii="Arial" w:hAnsi="Arial" w:cs="Arial"/>
          <w:bCs/>
          <w:color w:val="1F4E79" w:themeColor="accent5" w:themeShade="80"/>
          <w:sz w:val="22"/>
          <w:szCs w:val="22"/>
        </w:rPr>
      </w:pPr>
    </w:p>
    <w:p w14:paraId="0AC5DDE0" w14:textId="77777777" w:rsidR="009100B3" w:rsidRPr="00867F6D" w:rsidRDefault="009100B3" w:rsidP="009100B3">
      <w:pPr>
        <w:rPr>
          <w:rFonts w:ascii="Arial" w:hAnsi="Arial" w:cs="Arial"/>
          <w:b/>
          <w:color w:val="000000" w:themeColor="text1"/>
        </w:rPr>
      </w:pPr>
      <w:r w:rsidRPr="00867F6D">
        <w:rPr>
          <w:rFonts w:ascii="Arial" w:hAnsi="Arial" w:cs="Arial"/>
          <w:b/>
          <w:color w:val="000000" w:themeColor="text1"/>
        </w:rPr>
        <w:t>Registering for NHS care</w:t>
      </w:r>
    </w:p>
    <w:p w14:paraId="63DD80D0" w14:textId="77777777" w:rsidR="009100B3" w:rsidRPr="00867F6D" w:rsidRDefault="009100B3" w:rsidP="009100B3">
      <w:pPr>
        <w:rPr>
          <w:rFonts w:ascii="Arial" w:hAnsi="Arial" w:cs="Arial"/>
          <w:b/>
          <w:color w:val="000000" w:themeColor="text1"/>
        </w:rPr>
      </w:pPr>
    </w:p>
    <w:p w14:paraId="43A38C5F" w14:textId="07E57848" w:rsidR="009100B3" w:rsidRPr="00867F6D" w:rsidRDefault="009100B3">
      <w:pPr>
        <w:pStyle w:val="NormalWeb"/>
        <w:numPr>
          <w:ilvl w:val="0"/>
          <w:numId w:val="9"/>
        </w:numPr>
        <w:spacing w:before="0" w:beforeAutospacing="0" w:after="0" w:afterAutospacing="0"/>
        <w:ind w:left="851" w:hanging="341"/>
        <w:rPr>
          <w:rFonts w:ascii="Arial" w:hAnsi="Arial" w:cs="Arial"/>
          <w:sz w:val="22"/>
          <w:szCs w:val="22"/>
        </w:rPr>
      </w:pPr>
      <w:r w:rsidRPr="00867F6D">
        <w:rPr>
          <w:rFonts w:ascii="Arial" w:hAnsi="Arial" w:cs="Arial"/>
          <w:sz w:val="22"/>
          <w:szCs w:val="22"/>
        </w:rPr>
        <w:t xml:space="preserve">All patients who receive NHS care are registered on a national database (NHS Spine). The Spine is held and maintained by NHS </w:t>
      </w:r>
      <w:r w:rsidR="00A51C49">
        <w:rPr>
          <w:rFonts w:ascii="Arial" w:hAnsi="Arial" w:cs="Arial"/>
          <w:sz w:val="22"/>
          <w:szCs w:val="22"/>
        </w:rPr>
        <w:t>England</w:t>
      </w:r>
      <w:r w:rsidRPr="00867F6D">
        <w:rPr>
          <w:rFonts w:ascii="Arial" w:hAnsi="Arial" w:cs="Arial"/>
          <w:sz w:val="22"/>
          <w:szCs w:val="22"/>
        </w:rPr>
        <w:t>,</w:t>
      </w:r>
      <w:r w:rsidRPr="00867F6D">
        <w:rPr>
          <w:rFonts w:ascii="Arial" w:hAnsi="Arial" w:cs="Arial"/>
          <w:color w:val="00B0F0"/>
          <w:sz w:val="22"/>
          <w:szCs w:val="22"/>
        </w:rPr>
        <w:t xml:space="preserve"> </w:t>
      </w:r>
      <w:r w:rsidRPr="00867F6D">
        <w:rPr>
          <w:rFonts w:ascii="Arial" w:hAnsi="Arial" w:cs="Arial"/>
          <w:sz w:val="22"/>
          <w:szCs w:val="22"/>
        </w:rPr>
        <w:t>a national organisation which has legal responsibilities to collect NHS data.</w:t>
      </w:r>
    </w:p>
    <w:p w14:paraId="744CE60F" w14:textId="77777777" w:rsidR="009100B3" w:rsidRPr="00867F6D" w:rsidRDefault="009100B3" w:rsidP="009100B3">
      <w:pPr>
        <w:pStyle w:val="NormalWeb"/>
        <w:spacing w:before="0" w:beforeAutospacing="0" w:after="0" w:afterAutospacing="0"/>
        <w:ind w:left="851"/>
        <w:rPr>
          <w:rFonts w:ascii="Arial" w:hAnsi="Arial" w:cs="Arial"/>
          <w:sz w:val="22"/>
          <w:szCs w:val="22"/>
        </w:rPr>
      </w:pPr>
    </w:p>
    <w:p w14:paraId="4522CD94" w14:textId="220D3769" w:rsidR="009100B3" w:rsidRPr="00985AF2" w:rsidRDefault="009100B3">
      <w:pPr>
        <w:pStyle w:val="NormalWeb"/>
        <w:numPr>
          <w:ilvl w:val="0"/>
          <w:numId w:val="9"/>
        </w:numPr>
        <w:spacing w:before="0" w:beforeAutospacing="0" w:after="0" w:afterAutospacing="0"/>
        <w:ind w:left="851" w:hanging="341"/>
        <w:rPr>
          <w:rFonts w:ascii="Arial" w:hAnsi="Arial" w:cs="Arial"/>
          <w:sz w:val="22"/>
          <w:szCs w:val="22"/>
        </w:rPr>
      </w:pPr>
      <w:r w:rsidRPr="00867F6D">
        <w:rPr>
          <w:rFonts w:ascii="Arial" w:hAnsi="Arial" w:cs="Arial"/>
          <w:sz w:val="22"/>
          <w:szCs w:val="22"/>
        </w:rPr>
        <w:t>More information can be found at</w:t>
      </w:r>
      <w:r>
        <w:rPr>
          <w:rFonts w:ascii="Arial" w:hAnsi="Arial" w:cs="Arial"/>
          <w:sz w:val="22"/>
          <w:szCs w:val="22"/>
        </w:rPr>
        <w:t xml:space="preserve"> </w:t>
      </w:r>
      <w:hyperlink r:id="rId12" w:anchor="use-spine" w:history="1">
        <w:r>
          <w:rPr>
            <w:rStyle w:val="Hyperlink"/>
            <w:rFonts w:ascii="Arial" w:hAnsi="Arial" w:cs="Arial"/>
            <w:sz w:val="22"/>
            <w:szCs w:val="22"/>
          </w:rPr>
          <w:t>NHS England - Spine</w:t>
        </w:r>
      </w:hyperlink>
      <w:r w:rsidRPr="00867F6D">
        <w:rPr>
          <w:rFonts w:ascii="Arial" w:hAnsi="Arial" w:cs="Arial"/>
          <w:sz w:val="22"/>
          <w:szCs w:val="22"/>
        </w:rPr>
        <w:t xml:space="preserve"> </w:t>
      </w:r>
    </w:p>
    <w:p w14:paraId="24C00FE1" w14:textId="77777777" w:rsidR="009100B3" w:rsidRDefault="009100B3" w:rsidP="002B1A7D">
      <w:pPr>
        <w:rPr>
          <w:rFonts w:ascii="Arial" w:hAnsi="Arial" w:cs="Arial"/>
          <w:bCs/>
          <w:color w:val="1F4E79" w:themeColor="accent5" w:themeShade="80"/>
          <w:sz w:val="22"/>
          <w:szCs w:val="22"/>
        </w:rPr>
      </w:pPr>
    </w:p>
    <w:p w14:paraId="249E5B21" w14:textId="77777777" w:rsidR="009100B3" w:rsidRPr="00867F6D" w:rsidRDefault="009100B3" w:rsidP="009100B3">
      <w:pPr>
        <w:rPr>
          <w:rFonts w:ascii="Arial" w:hAnsi="Arial" w:cs="Arial"/>
          <w:b/>
          <w:bCs/>
          <w:color w:val="000000" w:themeColor="text1"/>
        </w:rPr>
      </w:pPr>
      <w:r w:rsidRPr="00867F6D">
        <w:rPr>
          <w:rFonts w:ascii="Arial" w:hAnsi="Arial" w:cs="Arial"/>
          <w:b/>
          <w:bCs/>
          <w:color w:val="000000" w:themeColor="text1"/>
        </w:rPr>
        <w:t>Identifying patients who might be at risk of certain diseases</w:t>
      </w:r>
    </w:p>
    <w:p w14:paraId="6A1ABAD5" w14:textId="77777777" w:rsidR="009100B3" w:rsidRPr="00867F6D" w:rsidRDefault="009100B3" w:rsidP="009100B3">
      <w:pPr>
        <w:rPr>
          <w:rFonts w:ascii="Arial" w:hAnsi="Arial" w:cs="Arial"/>
          <w:b/>
          <w:bCs/>
          <w:color w:val="000000" w:themeColor="text1"/>
        </w:rPr>
      </w:pPr>
    </w:p>
    <w:p w14:paraId="1E7E5FE9" w14:textId="77777777" w:rsidR="009100B3" w:rsidRPr="00867F6D" w:rsidRDefault="009100B3">
      <w:pPr>
        <w:pStyle w:val="NormalWeb"/>
        <w:numPr>
          <w:ilvl w:val="0"/>
          <w:numId w:val="10"/>
        </w:numPr>
        <w:spacing w:before="0" w:beforeAutospacing="0" w:after="0" w:afterAutospacing="0"/>
        <w:ind w:left="1050"/>
        <w:rPr>
          <w:rStyle w:val="Hyperlink"/>
          <w:rFonts w:ascii="Arial" w:hAnsi="Arial" w:cs="Arial"/>
          <w:color w:val="000000" w:themeColor="text1"/>
          <w:sz w:val="22"/>
          <w:szCs w:val="22"/>
          <w:u w:val="none"/>
        </w:rPr>
      </w:pPr>
      <w:r w:rsidRPr="00867F6D">
        <w:rPr>
          <w:rStyle w:val="Hyperlink"/>
          <w:rFonts w:ascii="Arial" w:hAnsi="Arial" w:cs="Arial"/>
          <w:color w:val="000000" w:themeColor="text1"/>
          <w:sz w:val="22"/>
          <w:szCs w:val="22"/>
          <w:u w:val="none"/>
        </w:rPr>
        <w:t xml:space="preserve">Your medical records will be searched by a computer programme so that we can identify patients who might be at high risk from certain diseases such as heart disease or unplanned admissions to hospital. This means we can offer patients additional care or support as early as possible. </w:t>
      </w:r>
    </w:p>
    <w:p w14:paraId="71324203" w14:textId="77777777" w:rsidR="009100B3" w:rsidRPr="00867F6D" w:rsidRDefault="009100B3" w:rsidP="009100B3">
      <w:pPr>
        <w:pStyle w:val="ListParagraph"/>
        <w:rPr>
          <w:rStyle w:val="Hyperlink"/>
          <w:rFonts w:ascii="Arial" w:hAnsi="Arial" w:cs="Arial"/>
          <w:color w:val="000000" w:themeColor="text1"/>
          <w:sz w:val="22"/>
          <w:szCs w:val="22"/>
          <w:u w:val="none"/>
        </w:rPr>
      </w:pPr>
    </w:p>
    <w:p w14:paraId="301B5B29" w14:textId="77777777" w:rsidR="009100B3" w:rsidRPr="00867F6D" w:rsidRDefault="009100B3">
      <w:pPr>
        <w:pStyle w:val="NormalWeb"/>
        <w:numPr>
          <w:ilvl w:val="0"/>
          <w:numId w:val="10"/>
        </w:numPr>
        <w:spacing w:before="0" w:beforeAutospacing="0" w:after="0" w:afterAutospacing="0"/>
        <w:ind w:left="1050"/>
        <w:rPr>
          <w:rStyle w:val="Hyperlink"/>
          <w:rFonts w:ascii="Arial" w:hAnsi="Arial" w:cs="Arial"/>
          <w:color w:val="000000" w:themeColor="text1"/>
          <w:sz w:val="22"/>
          <w:szCs w:val="22"/>
          <w:u w:val="none"/>
        </w:rPr>
      </w:pPr>
      <w:r w:rsidRPr="00867F6D">
        <w:rPr>
          <w:rStyle w:val="Hyperlink"/>
          <w:rFonts w:ascii="Arial" w:hAnsi="Arial" w:cs="Arial"/>
          <w:color w:val="000000" w:themeColor="text1"/>
          <w:sz w:val="22"/>
          <w:szCs w:val="22"/>
          <w:u w:val="none"/>
        </w:rPr>
        <w:t xml:space="preserve">This process will involve linking information from your GP record with information from other health or social care services you have used. Information which identifies you will only be seen by this </w:t>
      </w:r>
      <w:r>
        <w:rPr>
          <w:rStyle w:val="Hyperlink"/>
          <w:rFonts w:ascii="Arial" w:hAnsi="Arial" w:cs="Arial"/>
          <w:color w:val="000000" w:themeColor="text1"/>
          <w:sz w:val="22"/>
          <w:szCs w:val="22"/>
          <w:u w:val="none"/>
        </w:rPr>
        <w:t>organisation</w:t>
      </w:r>
      <w:r w:rsidRPr="00867F6D">
        <w:rPr>
          <w:rStyle w:val="Hyperlink"/>
          <w:rFonts w:ascii="Arial" w:hAnsi="Arial" w:cs="Arial"/>
          <w:color w:val="000000" w:themeColor="text1"/>
          <w:sz w:val="22"/>
          <w:szCs w:val="22"/>
          <w:u w:val="none"/>
        </w:rPr>
        <w:t>.</w:t>
      </w:r>
    </w:p>
    <w:p w14:paraId="2485074B" w14:textId="77777777" w:rsidR="009100B3" w:rsidRPr="00867F6D" w:rsidRDefault="009100B3" w:rsidP="009100B3">
      <w:pPr>
        <w:pStyle w:val="NormalWeb"/>
        <w:spacing w:before="0" w:beforeAutospacing="0" w:after="0" w:afterAutospacing="0"/>
        <w:rPr>
          <w:rStyle w:val="Hyperlink"/>
          <w:rFonts w:ascii="Arial" w:hAnsi="Arial" w:cs="Arial"/>
          <w:color w:val="000000" w:themeColor="text1"/>
          <w:sz w:val="22"/>
          <w:szCs w:val="22"/>
          <w:u w:val="none"/>
        </w:rPr>
      </w:pPr>
    </w:p>
    <w:p w14:paraId="1E758218" w14:textId="424028AB" w:rsidR="009100B3" w:rsidRDefault="009100B3">
      <w:pPr>
        <w:pStyle w:val="NormalWeb"/>
        <w:numPr>
          <w:ilvl w:val="0"/>
          <w:numId w:val="10"/>
        </w:numPr>
        <w:spacing w:before="0" w:beforeAutospacing="0" w:after="0" w:afterAutospacing="0"/>
        <w:ind w:left="1050"/>
        <w:rPr>
          <w:rStyle w:val="Hyperlink"/>
          <w:rFonts w:ascii="Arial" w:hAnsi="Arial" w:cs="Arial"/>
          <w:color w:val="000000" w:themeColor="text1"/>
          <w:sz w:val="22"/>
          <w:szCs w:val="22"/>
          <w:u w:val="none"/>
        </w:rPr>
      </w:pPr>
      <w:r w:rsidRPr="00867F6D">
        <w:rPr>
          <w:rStyle w:val="Hyperlink"/>
          <w:rFonts w:ascii="Arial" w:hAnsi="Arial" w:cs="Arial"/>
          <w:color w:val="000000" w:themeColor="text1"/>
          <w:sz w:val="22"/>
          <w:szCs w:val="22"/>
          <w:u w:val="none"/>
        </w:rPr>
        <w:t xml:space="preserve">More information can be found </w:t>
      </w:r>
      <w:r w:rsidR="00A02C03">
        <w:rPr>
          <w:rStyle w:val="Hyperlink"/>
          <w:rFonts w:ascii="Arial" w:hAnsi="Arial" w:cs="Arial"/>
          <w:color w:val="000000" w:themeColor="text1"/>
          <w:sz w:val="22"/>
          <w:szCs w:val="22"/>
          <w:u w:val="none"/>
        </w:rPr>
        <w:t>by speaking to the Practice Manager.</w:t>
      </w:r>
      <w:r w:rsidRPr="00867F6D">
        <w:rPr>
          <w:rStyle w:val="Hyperlink"/>
          <w:rFonts w:ascii="Arial" w:hAnsi="Arial" w:cs="Arial"/>
          <w:color w:val="000000" w:themeColor="text1"/>
          <w:sz w:val="22"/>
          <w:szCs w:val="22"/>
          <w:u w:val="none"/>
        </w:rPr>
        <w:t xml:space="preserve"> </w:t>
      </w:r>
    </w:p>
    <w:p w14:paraId="35E67353" w14:textId="77777777" w:rsidR="009100B3" w:rsidRDefault="009100B3" w:rsidP="002B1A7D">
      <w:pPr>
        <w:rPr>
          <w:rFonts w:ascii="Arial" w:hAnsi="Arial" w:cs="Arial"/>
          <w:bCs/>
          <w:color w:val="1F4E79" w:themeColor="accent5" w:themeShade="80"/>
          <w:sz w:val="22"/>
          <w:szCs w:val="22"/>
        </w:rPr>
      </w:pPr>
    </w:p>
    <w:p w14:paraId="5D02055F" w14:textId="77777777" w:rsidR="00ED56FA" w:rsidRDefault="00ED56FA" w:rsidP="00ED56FA">
      <w:pPr>
        <w:rPr>
          <w:rFonts w:ascii="Arial" w:hAnsi="Arial" w:cs="Arial"/>
          <w:b/>
          <w:bCs/>
          <w:color w:val="000000" w:themeColor="text1"/>
        </w:rPr>
      </w:pPr>
    </w:p>
    <w:p w14:paraId="4BE9F5BF" w14:textId="4F07101D" w:rsidR="00ED56FA" w:rsidRPr="00867F6D" w:rsidRDefault="00ED56FA" w:rsidP="00ED56FA">
      <w:pPr>
        <w:rPr>
          <w:rFonts w:ascii="Arial" w:hAnsi="Arial" w:cs="Arial"/>
          <w:b/>
          <w:bCs/>
          <w:color w:val="000000" w:themeColor="text1"/>
        </w:rPr>
      </w:pPr>
      <w:r w:rsidRPr="00867F6D">
        <w:rPr>
          <w:rFonts w:ascii="Arial" w:hAnsi="Arial" w:cs="Arial"/>
          <w:b/>
          <w:bCs/>
          <w:color w:val="000000" w:themeColor="text1"/>
        </w:rPr>
        <w:t>Safeguarding</w:t>
      </w:r>
    </w:p>
    <w:p w14:paraId="69858550" w14:textId="77777777" w:rsidR="00ED56FA" w:rsidRPr="00867F6D" w:rsidRDefault="00ED56FA" w:rsidP="00ED56FA">
      <w:pPr>
        <w:rPr>
          <w:rFonts w:ascii="Arial" w:hAnsi="Arial" w:cs="Arial"/>
          <w:color w:val="000000" w:themeColor="text1"/>
        </w:rPr>
      </w:pPr>
    </w:p>
    <w:p w14:paraId="4258419A" w14:textId="52458BE2" w:rsidR="00ED56FA" w:rsidRPr="00867F6D" w:rsidRDefault="00ED56FA">
      <w:pPr>
        <w:pStyle w:val="NormalWeb"/>
        <w:numPr>
          <w:ilvl w:val="0"/>
          <w:numId w:val="11"/>
        </w:numPr>
        <w:spacing w:before="0" w:beforeAutospacing="0" w:after="0" w:afterAutospacing="0"/>
        <w:rPr>
          <w:rFonts w:ascii="Arial" w:hAnsi="Arial" w:cs="Arial"/>
          <w:sz w:val="22"/>
          <w:szCs w:val="22"/>
        </w:rPr>
      </w:pPr>
      <w:r w:rsidRPr="00867F6D">
        <w:rPr>
          <w:rFonts w:ascii="Arial" w:hAnsi="Arial" w:cs="Arial"/>
          <w:sz w:val="22"/>
          <w:szCs w:val="22"/>
        </w:rPr>
        <w:t xml:space="preserve">Sometimes we need to share information so that other people, including healthcare staff, children or others with safeguarding needs, are protected from risk of harm. These circumstances are rare, and we do not need your consent or agreement to do this. </w:t>
      </w:r>
    </w:p>
    <w:p w14:paraId="4ED98E3B" w14:textId="77777777" w:rsidR="00ED56FA" w:rsidRPr="00867F6D" w:rsidRDefault="00ED56FA" w:rsidP="00ED56FA">
      <w:pPr>
        <w:pStyle w:val="NormalWeb"/>
        <w:spacing w:before="0" w:beforeAutospacing="0" w:after="0" w:afterAutospacing="0"/>
        <w:rPr>
          <w:rFonts w:ascii="Arial" w:hAnsi="Arial" w:cs="Arial"/>
          <w:sz w:val="22"/>
          <w:szCs w:val="22"/>
        </w:rPr>
      </w:pPr>
    </w:p>
    <w:p w14:paraId="0B324CBF" w14:textId="4CFEE183" w:rsidR="00ED56FA" w:rsidRPr="00867F6D" w:rsidRDefault="00ED56FA">
      <w:pPr>
        <w:pStyle w:val="NormalWeb"/>
        <w:numPr>
          <w:ilvl w:val="0"/>
          <w:numId w:val="11"/>
        </w:numPr>
        <w:spacing w:before="0" w:beforeAutospacing="0" w:after="0" w:afterAutospacing="0"/>
        <w:rPr>
          <w:rFonts w:ascii="Arial" w:hAnsi="Arial" w:cs="Arial"/>
          <w:color w:val="000000" w:themeColor="text1"/>
          <w:sz w:val="22"/>
          <w:szCs w:val="22"/>
        </w:rPr>
      </w:pPr>
      <w:r w:rsidRPr="00867F6D">
        <w:rPr>
          <w:rFonts w:ascii="Arial" w:hAnsi="Arial" w:cs="Arial"/>
          <w:sz w:val="22"/>
          <w:szCs w:val="22"/>
        </w:rPr>
        <w:t>Please see our local policies for more information</w:t>
      </w:r>
      <w:r w:rsidR="00A02C03">
        <w:rPr>
          <w:rFonts w:ascii="Arial" w:hAnsi="Arial" w:cs="Arial"/>
          <w:sz w:val="22"/>
          <w:szCs w:val="22"/>
        </w:rPr>
        <w:t xml:space="preserve"> leaflets are available in reception.</w:t>
      </w:r>
    </w:p>
    <w:p w14:paraId="23B6F0AA" w14:textId="77777777" w:rsidR="00ED56FA" w:rsidRPr="00867F6D" w:rsidRDefault="00ED56FA" w:rsidP="00ED56FA">
      <w:pPr>
        <w:rPr>
          <w:rFonts w:ascii="Arial" w:hAnsi="Arial" w:cs="Arial"/>
          <w:color w:val="000000" w:themeColor="text1"/>
        </w:rPr>
      </w:pPr>
    </w:p>
    <w:p w14:paraId="43887B54" w14:textId="7808DEBE" w:rsidR="002C4EC6" w:rsidRDefault="002C4EC6" w:rsidP="00ED56FA">
      <w:pPr>
        <w:rPr>
          <w:rFonts w:ascii="Arial" w:hAnsi="Arial" w:cs="Arial"/>
          <w:b/>
          <w:bCs/>
          <w:color w:val="000000" w:themeColor="text1"/>
        </w:rPr>
      </w:pPr>
      <w:r>
        <w:rPr>
          <w:rFonts w:ascii="Arial" w:hAnsi="Arial" w:cs="Arial"/>
          <w:b/>
          <w:bCs/>
          <w:color w:val="000000" w:themeColor="text1"/>
        </w:rPr>
        <w:t>Artificial Intelligence</w:t>
      </w:r>
      <w:r w:rsidR="003B6B24">
        <w:rPr>
          <w:rFonts w:ascii="Arial" w:hAnsi="Arial" w:cs="Arial"/>
          <w:b/>
          <w:bCs/>
          <w:color w:val="000000" w:themeColor="text1"/>
        </w:rPr>
        <w:t xml:space="preserve"> (AI)</w:t>
      </w:r>
      <w:r w:rsidR="00950EB1">
        <w:rPr>
          <w:rFonts w:ascii="Arial" w:hAnsi="Arial" w:cs="Arial"/>
          <w:b/>
          <w:bCs/>
          <w:color w:val="000000" w:themeColor="text1"/>
        </w:rPr>
        <w:t xml:space="preserve"> </w:t>
      </w:r>
    </w:p>
    <w:p w14:paraId="5192FF6B" w14:textId="77777777" w:rsidR="002C4EC6" w:rsidRDefault="002C4EC6" w:rsidP="00ED56FA">
      <w:pPr>
        <w:rPr>
          <w:rFonts w:ascii="Arial" w:hAnsi="Arial" w:cs="Arial"/>
          <w:b/>
          <w:bCs/>
          <w:color w:val="000000" w:themeColor="text1"/>
        </w:rPr>
      </w:pPr>
    </w:p>
    <w:p w14:paraId="402134D2" w14:textId="4F9209CB" w:rsidR="00950EB1" w:rsidRDefault="00950EB1" w:rsidP="00950EB1">
      <w:pPr>
        <w:pStyle w:val="ListParagraph"/>
        <w:numPr>
          <w:ilvl w:val="0"/>
          <w:numId w:val="20"/>
        </w:numPr>
        <w:rPr>
          <w:rFonts w:ascii="Arial" w:hAnsi="Arial" w:cs="Arial"/>
          <w:sz w:val="22"/>
          <w:szCs w:val="22"/>
        </w:rPr>
      </w:pPr>
      <w:r>
        <w:rPr>
          <w:rFonts w:ascii="Arial" w:hAnsi="Arial" w:cs="Arial"/>
          <w:sz w:val="22"/>
          <w:szCs w:val="22"/>
        </w:rPr>
        <w:t xml:space="preserve">Prior to using AI, a full data protection impact assessment has been compiled, and any AI use will comply with the strict UK data protection laws that also includes UK GDPR. </w:t>
      </w:r>
    </w:p>
    <w:p w14:paraId="2E4CF4CD" w14:textId="77777777" w:rsidR="00950EB1" w:rsidRDefault="00950EB1" w:rsidP="00AB6FBF">
      <w:pPr>
        <w:pStyle w:val="ListParagraph"/>
        <w:rPr>
          <w:rFonts w:ascii="Arial" w:hAnsi="Arial" w:cs="Arial"/>
          <w:sz w:val="22"/>
          <w:szCs w:val="22"/>
        </w:rPr>
      </w:pPr>
    </w:p>
    <w:p w14:paraId="2AD868B7" w14:textId="651BF486" w:rsidR="002C4EC6" w:rsidRPr="00AB6FBF" w:rsidRDefault="003B6B24" w:rsidP="00950EB1">
      <w:pPr>
        <w:pStyle w:val="ListParagraph"/>
        <w:numPr>
          <w:ilvl w:val="0"/>
          <w:numId w:val="20"/>
        </w:numPr>
        <w:rPr>
          <w:rFonts w:ascii="Arial" w:hAnsi="Arial" w:cs="Arial"/>
          <w:sz w:val="22"/>
          <w:szCs w:val="22"/>
        </w:rPr>
      </w:pPr>
      <w:r w:rsidRPr="00AB6FBF">
        <w:rPr>
          <w:rFonts w:ascii="Arial" w:hAnsi="Arial" w:cs="Arial"/>
          <w:sz w:val="22"/>
          <w:szCs w:val="22"/>
        </w:rPr>
        <w:t>Clinicians may use AI software during consultations to</w:t>
      </w:r>
      <w:r>
        <w:rPr>
          <w:rFonts w:ascii="Arial" w:hAnsi="Arial" w:cs="Arial"/>
          <w:sz w:val="22"/>
          <w:szCs w:val="22"/>
        </w:rPr>
        <w:t xml:space="preserve"> support</w:t>
      </w:r>
      <w:r w:rsidR="00950EB1">
        <w:rPr>
          <w:rFonts w:ascii="Arial" w:hAnsi="Arial" w:cs="Arial"/>
          <w:sz w:val="22"/>
          <w:szCs w:val="22"/>
        </w:rPr>
        <w:t xml:space="preserve"> both the</w:t>
      </w:r>
      <w:r>
        <w:rPr>
          <w:rFonts w:ascii="Arial" w:hAnsi="Arial" w:cs="Arial"/>
          <w:sz w:val="22"/>
          <w:szCs w:val="22"/>
        </w:rPr>
        <w:t xml:space="preserve"> </w:t>
      </w:r>
      <w:r w:rsidRPr="00AB6FBF">
        <w:rPr>
          <w:rFonts w:ascii="Arial" w:hAnsi="Arial" w:cs="Arial"/>
          <w:sz w:val="22"/>
          <w:szCs w:val="22"/>
        </w:rPr>
        <w:t>compil</w:t>
      </w:r>
      <w:r>
        <w:rPr>
          <w:rFonts w:ascii="Arial" w:hAnsi="Arial" w:cs="Arial"/>
          <w:sz w:val="22"/>
          <w:szCs w:val="22"/>
        </w:rPr>
        <w:t>ing</w:t>
      </w:r>
      <w:r w:rsidRPr="00AB6FBF">
        <w:rPr>
          <w:rFonts w:ascii="Arial" w:hAnsi="Arial" w:cs="Arial"/>
          <w:sz w:val="22"/>
          <w:szCs w:val="22"/>
        </w:rPr>
        <w:t xml:space="preserve"> and document</w:t>
      </w:r>
      <w:r>
        <w:rPr>
          <w:rFonts w:ascii="Arial" w:hAnsi="Arial" w:cs="Arial"/>
          <w:sz w:val="22"/>
          <w:szCs w:val="22"/>
        </w:rPr>
        <w:t xml:space="preserve">ing </w:t>
      </w:r>
      <w:r w:rsidR="00950EB1">
        <w:rPr>
          <w:rFonts w:ascii="Arial" w:hAnsi="Arial" w:cs="Arial"/>
          <w:sz w:val="22"/>
          <w:szCs w:val="22"/>
        </w:rPr>
        <w:t>of a patients</w:t>
      </w:r>
      <w:r w:rsidRPr="00AB6FBF">
        <w:rPr>
          <w:rFonts w:ascii="Arial" w:hAnsi="Arial" w:cs="Arial"/>
          <w:sz w:val="22"/>
          <w:szCs w:val="22"/>
        </w:rPr>
        <w:t xml:space="preserve"> </w:t>
      </w:r>
      <w:r>
        <w:rPr>
          <w:rFonts w:ascii="Arial" w:hAnsi="Arial" w:cs="Arial"/>
          <w:sz w:val="22"/>
          <w:szCs w:val="22"/>
        </w:rPr>
        <w:t>clinical</w:t>
      </w:r>
      <w:r w:rsidRPr="00AB6FBF">
        <w:rPr>
          <w:rFonts w:ascii="Arial" w:hAnsi="Arial" w:cs="Arial"/>
          <w:sz w:val="22"/>
          <w:szCs w:val="22"/>
        </w:rPr>
        <w:t xml:space="preserve"> record</w:t>
      </w:r>
      <w:r>
        <w:rPr>
          <w:rFonts w:ascii="Arial" w:hAnsi="Arial" w:cs="Arial"/>
          <w:sz w:val="22"/>
          <w:szCs w:val="22"/>
        </w:rPr>
        <w:t xml:space="preserve">. </w:t>
      </w:r>
      <w:r w:rsidR="00950EB1" w:rsidRPr="00AB6FBF">
        <w:rPr>
          <w:rFonts w:ascii="Arial" w:hAnsi="Arial" w:cs="Arial"/>
          <w:sz w:val="22"/>
          <w:szCs w:val="22"/>
        </w:rPr>
        <w:t>There are two main types of personal data that will be processed during a consultation, includ</w:t>
      </w:r>
      <w:r w:rsidR="00950EB1">
        <w:rPr>
          <w:rFonts w:ascii="Arial" w:hAnsi="Arial" w:cs="Arial"/>
          <w:sz w:val="22"/>
          <w:szCs w:val="22"/>
        </w:rPr>
        <w:t>ing</w:t>
      </w:r>
      <w:r w:rsidR="00950EB1" w:rsidRPr="00AB6FBF">
        <w:rPr>
          <w:rFonts w:ascii="Arial" w:hAnsi="Arial" w:cs="Arial"/>
          <w:sz w:val="22"/>
          <w:szCs w:val="22"/>
        </w:rPr>
        <w:t xml:space="preserve"> the patient’s name, contact details, medical history, diagnosis, treatment information, and any other information shared during consultations. There may also be an audio recording of the clinician</w:t>
      </w:r>
      <w:r w:rsidR="00950EB1">
        <w:rPr>
          <w:rFonts w:ascii="Arial" w:hAnsi="Arial" w:cs="Arial"/>
          <w:sz w:val="22"/>
          <w:szCs w:val="22"/>
        </w:rPr>
        <w:t xml:space="preserve">, although this is </w:t>
      </w:r>
      <w:r w:rsidR="00950EB1" w:rsidRPr="00AB6FBF">
        <w:rPr>
          <w:rFonts w:ascii="Arial" w:hAnsi="Arial" w:cs="Arial"/>
          <w:sz w:val="22"/>
          <w:szCs w:val="22"/>
        </w:rPr>
        <w:t>t</w:t>
      </w:r>
      <w:r w:rsidR="00950EB1">
        <w:rPr>
          <w:rFonts w:ascii="Arial" w:hAnsi="Arial" w:cs="Arial"/>
          <w:sz w:val="22"/>
          <w:szCs w:val="22"/>
        </w:rPr>
        <w:t>o</w:t>
      </w:r>
      <w:r w:rsidR="00950EB1" w:rsidRPr="00AB6FBF">
        <w:rPr>
          <w:rFonts w:ascii="Arial" w:hAnsi="Arial" w:cs="Arial"/>
          <w:sz w:val="22"/>
          <w:szCs w:val="22"/>
        </w:rPr>
        <w:t xml:space="preserve"> detail their professional identifiers, such as name and title. </w:t>
      </w:r>
      <w:r w:rsidRPr="00AB6FBF">
        <w:rPr>
          <w:rFonts w:ascii="Arial" w:hAnsi="Arial" w:cs="Arial"/>
          <w:sz w:val="22"/>
          <w:szCs w:val="22"/>
        </w:rPr>
        <w:t>Should you not wish the clinician to use any AI during your consultation, please make them aware</w:t>
      </w:r>
      <w:r w:rsidR="00AB6FBF">
        <w:rPr>
          <w:rFonts w:ascii="Arial" w:hAnsi="Arial" w:cs="Arial"/>
          <w:sz w:val="22"/>
          <w:szCs w:val="22"/>
        </w:rPr>
        <w:t xml:space="preserve"> of this</w:t>
      </w:r>
      <w:r w:rsidR="00950EB1" w:rsidRPr="00AB6FBF">
        <w:rPr>
          <w:rFonts w:ascii="Arial" w:hAnsi="Arial" w:cs="Arial"/>
          <w:sz w:val="22"/>
          <w:szCs w:val="22"/>
        </w:rPr>
        <w:t>.</w:t>
      </w:r>
    </w:p>
    <w:p w14:paraId="69A3A5BF" w14:textId="77777777" w:rsidR="00950EB1" w:rsidRDefault="00950EB1" w:rsidP="00AB6FBF">
      <w:pPr>
        <w:pStyle w:val="ListParagraph"/>
        <w:rPr>
          <w:rFonts w:ascii="Arial" w:hAnsi="Arial" w:cs="Arial"/>
          <w:sz w:val="22"/>
          <w:szCs w:val="22"/>
        </w:rPr>
      </w:pPr>
    </w:p>
    <w:p w14:paraId="6E976CF2" w14:textId="1B12BC63" w:rsidR="00950EB1" w:rsidRPr="00AB6FBF" w:rsidRDefault="00950EB1" w:rsidP="00AB6FBF">
      <w:pPr>
        <w:pStyle w:val="ListParagraph"/>
        <w:numPr>
          <w:ilvl w:val="0"/>
          <w:numId w:val="20"/>
        </w:numPr>
        <w:rPr>
          <w:rFonts w:ascii="Arial" w:hAnsi="Arial" w:cs="Arial"/>
          <w:sz w:val="22"/>
          <w:szCs w:val="22"/>
        </w:rPr>
      </w:pPr>
      <w:r>
        <w:rPr>
          <w:rFonts w:ascii="Arial" w:hAnsi="Arial" w:cs="Arial"/>
          <w:sz w:val="22"/>
          <w:szCs w:val="22"/>
        </w:rPr>
        <w:t xml:space="preserve">For further information, a </w:t>
      </w:r>
      <w:r w:rsidR="00AB6FBF">
        <w:rPr>
          <w:rFonts w:ascii="Arial" w:hAnsi="Arial" w:cs="Arial"/>
          <w:sz w:val="22"/>
          <w:szCs w:val="22"/>
        </w:rPr>
        <w:t>p</w:t>
      </w:r>
      <w:r>
        <w:rPr>
          <w:rFonts w:ascii="Arial" w:hAnsi="Arial" w:cs="Arial"/>
          <w:sz w:val="22"/>
          <w:szCs w:val="22"/>
        </w:rPr>
        <w:t>rivacy notice that specifically supports AI use is available upon request.</w:t>
      </w:r>
    </w:p>
    <w:p w14:paraId="61CF0321" w14:textId="77777777" w:rsidR="002C4EC6" w:rsidRDefault="002C4EC6" w:rsidP="00ED56FA">
      <w:pPr>
        <w:rPr>
          <w:rFonts w:ascii="Arial" w:hAnsi="Arial" w:cs="Arial"/>
          <w:b/>
          <w:bCs/>
          <w:color w:val="000000" w:themeColor="text1"/>
        </w:rPr>
      </w:pPr>
    </w:p>
    <w:p w14:paraId="3C3B62DB" w14:textId="2F36BBCA" w:rsidR="00ED56FA" w:rsidRDefault="00ED56FA" w:rsidP="00ED56FA">
      <w:pPr>
        <w:rPr>
          <w:rFonts w:ascii="Arial" w:hAnsi="Arial" w:cs="Arial"/>
          <w:b/>
          <w:bCs/>
          <w:color w:val="000000" w:themeColor="text1"/>
        </w:rPr>
      </w:pPr>
      <w:r w:rsidRPr="00867F6D">
        <w:rPr>
          <w:rFonts w:ascii="Arial" w:hAnsi="Arial" w:cs="Arial"/>
          <w:b/>
          <w:bCs/>
          <w:color w:val="000000" w:themeColor="text1"/>
        </w:rPr>
        <w:t>Medical research</w:t>
      </w:r>
    </w:p>
    <w:p w14:paraId="7AFC71FA" w14:textId="77777777" w:rsidR="002C4EC6" w:rsidRDefault="002C4EC6" w:rsidP="00ED56FA">
      <w:pPr>
        <w:rPr>
          <w:rFonts w:ascii="Arial" w:hAnsi="Arial" w:cs="Arial"/>
          <w:b/>
          <w:bCs/>
          <w:color w:val="000000" w:themeColor="text1"/>
        </w:rPr>
      </w:pPr>
    </w:p>
    <w:p w14:paraId="6585D6EB" w14:textId="77777777" w:rsidR="002C4EC6" w:rsidRDefault="002C4EC6" w:rsidP="002C4EC6">
      <w:pPr>
        <w:pStyle w:val="NormalWeb"/>
        <w:numPr>
          <w:ilvl w:val="0"/>
          <w:numId w:val="20"/>
        </w:numPr>
        <w:spacing w:before="0" w:beforeAutospacing="0" w:after="0" w:afterAutospacing="0"/>
        <w:rPr>
          <w:rFonts w:ascii="Arial" w:hAnsi="Arial" w:cs="Arial"/>
          <w:sz w:val="22"/>
          <w:szCs w:val="22"/>
        </w:rPr>
      </w:pPr>
      <w:r w:rsidRPr="00867F6D">
        <w:rPr>
          <w:rFonts w:ascii="Arial" w:hAnsi="Arial" w:cs="Arial"/>
          <w:sz w:val="22"/>
          <w:szCs w:val="22"/>
        </w:rPr>
        <w:t>This organisation shares information from medical records to support medical research when the law allows us to do so, for example to learn more about why people get ill and what treatments might work best</w:t>
      </w:r>
      <w:r>
        <w:rPr>
          <w:rFonts w:ascii="Arial" w:hAnsi="Arial" w:cs="Arial"/>
          <w:sz w:val="22"/>
          <w:szCs w:val="22"/>
        </w:rPr>
        <w:t>. W</w:t>
      </w:r>
      <w:r w:rsidRPr="00867F6D">
        <w:rPr>
          <w:rFonts w:ascii="Arial" w:hAnsi="Arial" w:cs="Arial"/>
          <w:sz w:val="22"/>
          <w:szCs w:val="22"/>
        </w:rPr>
        <w:t xml:space="preserve">e will also use your medical records to carry out research within the </w:t>
      </w:r>
      <w:r>
        <w:rPr>
          <w:rFonts w:ascii="Arial" w:hAnsi="Arial" w:cs="Arial"/>
          <w:sz w:val="22"/>
          <w:szCs w:val="22"/>
        </w:rPr>
        <w:t>organisation</w:t>
      </w:r>
      <w:r w:rsidRPr="00867F6D">
        <w:rPr>
          <w:rFonts w:ascii="Arial" w:hAnsi="Arial" w:cs="Arial"/>
          <w:sz w:val="22"/>
          <w:szCs w:val="22"/>
        </w:rPr>
        <w:t>.</w:t>
      </w:r>
    </w:p>
    <w:p w14:paraId="2905E17B" w14:textId="77777777" w:rsidR="002C4EC6" w:rsidRDefault="002C4EC6" w:rsidP="00AB6FBF">
      <w:pPr>
        <w:pStyle w:val="NormalWeb"/>
        <w:spacing w:before="0" w:beforeAutospacing="0" w:after="0" w:afterAutospacing="0"/>
        <w:ind w:left="720"/>
        <w:rPr>
          <w:rFonts w:ascii="Arial" w:hAnsi="Arial" w:cs="Arial"/>
          <w:sz w:val="22"/>
          <w:szCs w:val="22"/>
        </w:rPr>
      </w:pPr>
    </w:p>
    <w:p w14:paraId="16DDA4B8" w14:textId="77777777" w:rsidR="002C4EC6" w:rsidRDefault="002C4EC6" w:rsidP="002C4EC6">
      <w:pPr>
        <w:pStyle w:val="NormalWeb"/>
        <w:numPr>
          <w:ilvl w:val="0"/>
          <w:numId w:val="20"/>
        </w:numPr>
        <w:spacing w:before="0" w:beforeAutospacing="0" w:after="0" w:afterAutospacing="0"/>
        <w:rPr>
          <w:rFonts w:ascii="Arial" w:hAnsi="Arial" w:cs="Arial"/>
          <w:sz w:val="22"/>
          <w:szCs w:val="22"/>
        </w:rPr>
      </w:pPr>
      <w:r>
        <w:rPr>
          <w:rFonts w:ascii="Arial" w:hAnsi="Arial" w:cs="Arial"/>
          <w:sz w:val="22"/>
          <w:szCs w:val="22"/>
        </w:rPr>
        <w:t xml:space="preserve">The use of information from GP medical records is very useful in developing new treatments and medicines; medical researchers use information from these records to help to answer important questions about illnesses and disease so that improvements can be made to the care and treatment patients receive. </w:t>
      </w:r>
    </w:p>
    <w:p w14:paraId="5036FD65" w14:textId="77777777" w:rsidR="002C4EC6" w:rsidRDefault="002C4EC6" w:rsidP="00AB6FBF">
      <w:pPr>
        <w:pStyle w:val="NormalWeb"/>
        <w:spacing w:before="0" w:beforeAutospacing="0" w:after="0" w:afterAutospacing="0"/>
        <w:rPr>
          <w:rFonts w:ascii="Arial" w:hAnsi="Arial" w:cs="Arial"/>
          <w:sz w:val="22"/>
          <w:szCs w:val="22"/>
        </w:rPr>
      </w:pPr>
    </w:p>
    <w:p w14:paraId="0843BE63" w14:textId="174DAE67" w:rsidR="002C4EC6" w:rsidRPr="00A02C03" w:rsidRDefault="002C4EC6" w:rsidP="00A02C03">
      <w:pPr>
        <w:pStyle w:val="NormalWeb"/>
        <w:numPr>
          <w:ilvl w:val="0"/>
          <w:numId w:val="20"/>
        </w:numPr>
        <w:spacing w:before="0" w:beforeAutospacing="0" w:after="0" w:afterAutospacing="0"/>
        <w:rPr>
          <w:rFonts w:ascii="Arial" w:hAnsi="Arial" w:cs="Arial"/>
          <w:sz w:val="22"/>
          <w:szCs w:val="22"/>
        </w:rPr>
      </w:pPr>
      <w:r>
        <w:rPr>
          <w:rFonts w:ascii="Arial" w:hAnsi="Arial" w:cs="Arial"/>
          <w:sz w:val="22"/>
          <w:szCs w:val="22"/>
        </w:rPr>
        <w:t xml:space="preserve">We share information with </w:t>
      </w:r>
      <w:r w:rsidR="00A02C03">
        <w:rPr>
          <w:rFonts w:ascii="Arial" w:hAnsi="Arial" w:cs="Arial"/>
          <w:sz w:val="22"/>
          <w:szCs w:val="22"/>
        </w:rPr>
        <w:t xml:space="preserve">the following </w:t>
      </w:r>
      <w:r>
        <w:rPr>
          <w:rFonts w:ascii="Arial" w:hAnsi="Arial" w:cs="Arial"/>
          <w:sz w:val="22"/>
          <w:szCs w:val="22"/>
        </w:rPr>
        <w:t xml:space="preserve">medical research organisations with your explicit consent or when the law allows: </w:t>
      </w:r>
      <w:r w:rsidR="00A02C03" w:rsidRPr="00A02C03">
        <w:rPr>
          <w:rFonts w:ascii="Arial" w:hAnsi="Arial" w:cs="Arial"/>
          <w:sz w:val="22"/>
          <w:szCs w:val="22"/>
        </w:rPr>
        <w:t>National Institute for Healt</w:t>
      </w:r>
      <w:r w:rsidR="00A02C03">
        <w:rPr>
          <w:rFonts w:ascii="Arial" w:hAnsi="Arial" w:cs="Arial"/>
          <w:sz w:val="22"/>
          <w:szCs w:val="22"/>
        </w:rPr>
        <w:t xml:space="preserve">h &amp; Social Care Research (NIHR), </w:t>
      </w:r>
      <w:r w:rsidR="00A02C03" w:rsidRPr="00A02C03">
        <w:rPr>
          <w:rFonts w:ascii="Arial" w:hAnsi="Arial" w:cs="Arial"/>
          <w:sz w:val="22"/>
          <w:szCs w:val="22"/>
        </w:rPr>
        <w:t>Clinical Practice Research Datalink (CPRD)</w:t>
      </w:r>
      <w:r w:rsidR="00A02C03">
        <w:rPr>
          <w:rFonts w:ascii="Arial" w:hAnsi="Arial" w:cs="Arial"/>
          <w:sz w:val="22"/>
          <w:szCs w:val="22"/>
        </w:rPr>
        <w:t xml:space="preserve">, </w:t>
      </w:r>
    </w:p>
    <w:p w14:paraId="4C877EF2" w14:textId="77777777" w:rsidR="002C4EC6" w:rsidRPr="00AB6FBF" w:rsidRDefault="002C4EC6" w:rsidP="002C4EC6">
      <w:pPr>
        <w:rPr>
          <w:rFonts w:ascii="Arial" w:hAnsi="Arial" w:cs="Arial"/>
          <w:b/>
          <w:bCs/>
          <w:color w:val="000000" w:themeColor="text1"/>
        </w:rPr>
      </w:pPr>
    </w:p>
    <w:p w14:paraId="0C3C8168" w14:textId="77777777" w:rsidR="002C4EC6" w:rsidRDefault="002C4EC6" w:rsidP="002C4EC6">
      <w:pPr>
        <w:pStyle w:val="NormalWeb"/>
        <w:numPr>
          <w:ilvl w:val="0"/>
          <w:numId w:val="13"/>
        </w:numPr>
        <w:spacing w:before="0" w:beforeAutospacing="0" w:after="0" w:afterAutospacing="0"/>
        <w:rPr>
          <w:rFonts w:ascii="Arial" w:hAnsi="Arial" w:cs="Arial"/>
          <w:sz w:val="22"/>
          <w:szCs w:val="22"/>
        </w:rPr>
      </w:pPr>
      <w:r>
        <w:rPr>
          <w:rFonts w:ascii="Arial" w:hAnsi="Arial" w:cs="Arial"/>
          <w:sz w:val="22"/>
          <w:szCs w:val="22"/>
        </w:rPr>
        <w:t xml:space="preserve">You have the right to object to your identifiable information being used or shared for medical research purposes. Please speak to the organisation if you wish to object. </w:t>
      </w:r>
    </w:p>
    <w:p w14:paraId="6AD5A588" w14:textId="77777777" w:rsidR="00ED56FA" w:rsidRPr="00867F6D" w:rsidRDefault="00ED56FA" w:rsidP="00ED56FA">
      <w:pPr>
        <w:pStyle w:val="NormalWeb"/>
        <w:spacing w:before="0" w:beforeAutospacing="0" w:after="0" w:afterAutospacing="0"/>
        <w:ind w:left="811"/>
        <w:rPr>
          <w:rFonts w:ascii="Arial" w:hAnsi="Arial" w:cs="Arial"/>
          <w:sz w:val="22"/>
          <w:szCs w:val="22"/>
        </w:rPr>
      </w:pPr>
    </w:p>
    <w:p w14:paraId="213C5010" w14:textId="77777777" w:rsidR="00ED56FA" w:rsidRPr="006A455A" w:rsidRDefault="00ED56FA" w:rsidP="00ED56FA">
      <w:pPr>
        <w:rPr>
          <w:rFonts w:ascii="Arial" w:hAnsi="Arial" w:cs="Arial"/>
          <w:b/>
          <w:bCs/>
          <w:color w:val="000000" w:themeColor="text1"/>
        </w:rPr>
      </w:pPr>
      <w:r>
        <w:rPr>
          <w:rFonts w:ascii="Arial" w:hAnsi="Arial" w:cs="Arial"/>
          <w:b/>
          <w:bCs/>
          <w:color w:val="000000" w:themeColor="text1"/>
        </w:rPr>
        <w:t>Checking the quality of care – national clinical audits</w:t>
      </w:r>
    </w:p>
    <w:p w14:paraId="21D840D1" w14:textId="77777777" w:rsidR="00ED56FA" w:rsidRDefault="00ED56FA" w:rsidP="00ED56FA">
      <w:pPr>
        <w:rPr>
          <w:rFonts w:ascii="Arial" w:hAnsi="Arial" w:cs="Arial"/>
          <w:color w:val="000000" w:themeColor="text1"/>
        </w:rPr>
      </w:pPr>
    </w:p>
    <w:p w14:paraId="003B64F3" w14:textId="77777777" w:rsidR="00ED56FA" w:rsidRDefault="00ED56FA">
      <w:pPr>
        <w:pStyle w:val="ListParagraph"/>
        <w:numPr>
          <w:ilvl w:val="0"/>
          <w:numId w:val="14"/>
        </w:numPr>
        <w:rPr>
          <w:rFonts w:ascii="Arial" w:hAnsi="Arial" w:cs="Arial"/>
          <w:color w:val="000000" w:themeColor="text1"/>
          <w:sz w:val="22"/>
          <w:szCs w:val="22"/>
        </w:rPr>
      </w:pPr>
      <w:r>
        <w:rPr>
          <w:rFonts w:ascii="Arial" w:hAnsi="Arial" w:cs="Arial"/>
          <w:color w:val="000000" w:themeColor="text1"/>
          <w:sz w:val="22"/>
          <w:szCs w:val="22"/>
        </w:rPr>
        <w:t>This organisation contributes to national clinical audits so that healthcare can be checked and reviewed. Information from medical records can help doctors and other healthcare workers to measure and check the quality of care that is provided to you.</w:t>
      </w:r>
    </w:p>
    <w:p w14:paraId="019C7BA6" w14:textId="77777777" w:rsidR="00ED56FA" w:rsidRDefault="00ED56FA" w:rsidP="00ED56FA">
      <w:pPr>
        <w:rPr>
          <w:rFonts w:ascii="Arial" w:hAnsi="Arial" w:cs="Arial"/>
          <w:color w:val="000000" w:themeColor="text1"/>
          <w:sz w:val="22"/>
          <w:szCs w:val="22"/>
        </w:rPr>
      </w:pPr>
    </w:p>
    <w:p w14:paraId="6B4039B7" w14:textId="77777777" w:rsidR="00ED56FA" w:rsidRDefault="00ED56FA">
      <w:pPr>
        <w:pStyle w:val="ListParagraph"/>
        <w:numPr>
          <w:ilvl w:val="0"/>
          <w:numId w:val="14"/>
        </w:numPr>
        <w:rPr>
          <w:rFonts w:ascii="Arial" w:hAnsi="Arial" w:cs="Arial"/>
          <w:color w:val="000000" w:themeColor="text1"/>
          <w:sz w:val="22"/>
          <w:szCs w:val="22"/>
        </w:rPr>
      </w:pPr>
      <w:r>
        <w:rPr>
          <w:rFonts w:ascii="Arial" w:hAnsi="Arial" w:cs="Arial"/>
          <w:color w:val="000000" w:themeColor="text1"/>
          <w:sz w:val="22"/>
          <w:szCs w:val="22"/>
        </w:rPr>
        <w:t xml:space="preserve">The results of the checks or audits can show where organisations are doing well and where they need to improve. These results are also used to recommend improvements to patient care. </w:t>
      </w:r>
    </w:p>
    <w:p w14:paraId="19F3025A" w14:textId="77777777" w:rsidR="00ED56FA" w:rsidRPr="006A455A" w:rsidRDefault="00ED56FA" w:rsidP="00ED56FA">
      <w:pPr>
        <w:pStyle w:val="ListParagraph"/>
        <w:rPr>
          <w:rFonts w:ascii="Arial" w:hAnsi="Arial" w:cs="Arial"/>
          <w:color w:val="000000" w:themeColor="text1"/>
          <w:sz w:val="22"/>
          <w:szCs w:val="22"/>
        </w:rPr>
      </w:pPr>
    </w:p>
    <w:p w14:paraId="1AADFFE7" w14:textId="6E096836" w:rsidR="00ED56FA" w:rsidRDefault="00ED56FA">
      <w:pPr>
        <w:pStyle w:val="ListParagraph"/>
        <w:numPr>
          <w:ilvl w:val="0"/>
          <w:numId w:val="14"/>
        </w:numPr>
        <w:rPr>
          <w:rFonts w:ascii="Arial" w:hAnsi="Arial" w:cs="Arial"/>
          <w:color w:val="000000" w:themeColor="text1"/>
          <w:sz w:val="22"/>
          <w:szCs w:val="22"/>
        </w:rPr>
      </w:pPr>
      <w:r>
        <w:rPr>
          <w:rFonts w:ascii="Arial" w:hAnsi="Arial" w:cs="Arial"/>
          <w:color w:val="000000" w:themeColor="text1"/>
          <w:sz w:val="22"/>
          <w:szCs w:val="22"/>
        </w:rPr>
        <w:t>Data is sent to NHS</w:t>
      </w:r>
      <w:r w:rsidR="00A51C49">
        <w:rPr>
          <w:rFonts w:ascii="Arial" w:hAnsi="Arial" w:cs="Arial"/>
          <w:color w:val="000000" w:themeColor="text1"/>
          <w:sz w:val="22"/>
          <w:szCs w:val="22"/>
        </w:rPr>
        <w:t xml:space="preserve"> England</w:t>
      </w:r>
      <w:r>
        <w:rPr>
          <w:rFonts w:ascii="Arial" w:hAnsi="Arial" w:cs="Arial"/>
          <w:color w:val="000000" w:themeColor="text1"/>
          <w:sz w:val="22"/>
          <w:szCs w:val="22"/>
        </w:rPr>
        <w:t>, a national body with legal responsibilities to collect data.</w:t>
      </w:r>
    </w:p>
    <w:p w14:paraId="203F0627" w14:textId="77777777" w:rsidR="00ED56FA" w:rsidRPr="006A455A" w:rsidRDefault="00ED56FA" w:rsidP="00ED56FA">
      <w:pPr>
        <w:pStyle w:val="ListParagraph"/>
        <w:rPr>
          <w:rFonts w:ascii="Arial" w:hAnsi="Arial" w:cs="Arial"/>
          <w:color w:val="000000" w:themeColor="text1"/>
          <w:sz w:val="22"/>
          <w:szCs w:val="22"/>
        </w:rPr>
      </w:pPr>
    </w:p>
    <w:p w14:paraId="2CDBD9B7" w14:textId="77777777" w:rsidR="00ED56FA" w:rsidRPr="00FC303C" w:rsidRDefault="00ED56FA">
      <w:pPr>
        <w:pStyle w:val="ListParagraph"/>
        <w:numPr>
          <w:ilvl w:val="0"/>
          <w:numId w:val="14"/>
        </w:numPr>
        <w:spacing w:line="259" w:lineRule="auto"/>
        <w:rPr>
          <w:rFonts w:ascii="Arial" w:hAnsi="Arial" w:cs="Arial"/>
          <w:sz w:val="22"/>
          <w:szCs w:val="22"/>
        </w:rPr>
      </w:pPr>
      <w:r w:rsidRPr="00FC303C">
        <w:rPr>
          <w:rFonts w:ascii="Arial" w:hAnsi="Arial" w:cs="Arial"/>
          <w:sz w:val="22"/>
          <w:szCs w:val="22"/>
        </w:rPr>
        <w:t xml:space="preserve">The data will include information about you, such as your NHS Number and date of birth, and information about your health which is recorded in coded form – for example the code for diabetes or high blood pressure. </w:t>
      </w:r>
    </w:p>
    <w:p w14:paraId="093C0944" w14:textId="77777777" w:rsidR="00ED56FA" w:rsidRPr="006A455A" w:rsidRDefault="00ED56FA" w:rsidP="00ED56FA">
      <w:pPr>
        <w:pStyle w:val="ListParagraph"/>
        <w:rPr>
          <w:rFonts w:ascii="Arial" w:hAnsi="Arial" w:cs="Arial"/>
          <w:sz w:val="22"/>
          <w:szCs w:val="22"/>
        </w:rPr>
      </w:pPr>
    </w:p>
    <w:p w14:paraId="5F3C29A0" w14:textId="77777777" w:rsidR="00ED56FA" w:rsidRPr="006A455A" w:rsidRDefault="00ED56FA">
      <w:pPr>
        <w:pStyle w:val="ListParagraph"/>
        <w:numPr>
          <w:ilvl w:val="0"/>
          <w:numId w:val="14"/>
        </w:numPr>
        <w:spacing w:line="259" w:lineRule="auto"/>
        <w:rPr>
          <w:rFonts w:ascii="Arial" w:hAnsi="Arial" w:cs="Arial"/>
          <w:sz w:val="22"/>
          <w:szCs w:val="22"/>
        </w:rPr>
      </w:pPr>
      <w:r w:rsidRPr="006A455A">
        <w:rPr>
          <w:rFonts w:ascii="Arial" w:hAnsi="Arial" w:cs="Arial"/>
          <w:sz w:val="22"/>
          <w:szCs w:val="22"/>
        </w:rPr>
        <w:t>We will only share your information for national clinical audits or checking purposes when the law allows.</w:t>
      </w:r>
    </w:p>
    <w:p w14:paraId="2215DA9C" w14:textId="77777777" w:rsidR="00ED56FA" w:rsidRPr="006A455A" w:rsidRDefault="00ED56FA" w:rsidP="00ED56FA">
      <w:pPr>
        <w:pStyle w:val="ListParagraph"/>
        <w:spacing w:line="259" w:lineRule="auto"/>
        <w:rPr>
          <w:rFonts w:ascii="Arial" w:hAnsi="Arial" w:cs="Arial"/>
          <w:sz w:val="22"/>
          <w:szCs w:val="22"/>
        </w:rPr>
      </w:pPr>
    </w:p>
    <w:p w14:paraId="3B705356" w14:textId="3220863A" w:rsidR="00ED56FA" w:rsidRDefault="00ED56FA">
      <w:pPr>
        <w:pStyle w:val="ListParagraph"/>
        <w:numPr>
          <w:ilvl w:val="0"/>
          <w:numId w:val="14"/>
        </w:numPr>
        <w:spacing w:line="259" w:lineRule="auto"/>
        <w:rPr>
          <w:rFonts w:ascii="Arial" w:hAnsi="Arial" w:cs="Arial"/>
          <w:sz w:val="22"/>
          <w:szCs w:val="22"/>
        </w:rPr>
      </w:pPr>
      <w:r w:rsidRPr="006A455A">
        <w:rPr>
          <w:rFonts w:ascii="Arial" w:hAnsi="Arial" w:cs="Arial"/>
          <w:sz w:val="22"/>
          <w:szCs w:val="22"/>
        </w:rPr>
        <w:t xml:space="preserve">For more information about national clinical audits see the Healthcare Quality Improvements </w:t>
      </w:r>
      <w:r w:rsidR="00AD61A0">
        <w:rPr>
          <w:rFonts w:ascii="Arial" w:hAnsi="Arial" w:cs="Arial"/>
          <w:sz w:val="22"/>
          <w:szCs w:val="22"/>
        </w:rPr>
        <w:t>Partnership</w:t>
      </w:r>
      <w:r w:rsidRPr="006A455A">
        <w:rPr>
          <w:rFonts w:ascii="Arial" w:hAnsi="Arial" w:cs="Arial"/>
          <w:color w:val="FF0000"/>
          <w:sz w:val="22"/>
          <w:szCs w:val="22"/>
        </w:rPr>
        <w:t xml:space="preserve"> </w:t>
      </w:r>
      <w:hyperlink r:id="rId13" w:history="1">
        <w:r w:rsidRPr="00530547">
          <w:rPr>
            <w:rStyle w:val="Hyperlink"/>
            <w:rFonts w:ascii="Arial" w:hAnsi="Arial" w:cs="Arial"/>
            <w:sz w:val="22"/>
            <w:szCs w:val="22"/>
          </w:rPr>
          <w:t>website</w:t>
        </w:r>
      </w:hyperlink>
      <w:r>
        <w:rPr>
          <w:rFonts w:ascii="Arial" w:hAnsi="Arial" w:cs="Arial"/>
          <w:sz w:val="22"/>
          <w:szCs w:val="22"/>
        </w:rPr>
        <w:t>.</w:t>
      </w:r>
    </w:p>
    <w:p w14:paraId="5F39DAB7" w14:textId="77777777" w:rsidR="00ED56FA" w:rsidRPr="006A455A" w:rsidRDefault="00ED56FA" w:rsidP="00ED56FA">
      <w:pPr>
        <w:pStyle w:val="ListParagraph"/>
        <w:rPr>
          <w:rFonts w:ascii="Arial" w:hAnsi="Arial" w:cs="Arial"/>
          <w:sz w:val="22"/>
          <w:szCs w:val="22"/>
        </w:rPr>
      </w:pPr>
    </w:p>
    <w:p w14:paraId="49887B77" w14:textId="77777777" w:rsidR="00ED56FA" w:rsidRPr="006A455A" w:rsidRDefault="00ED56FA">
      <w:pPr>
        <w:pStyle w:val="ListParagraph"/>
        <w:numPr>
          <w:ilvl w:val="0"/>
          <w:numId w:val="14"/>
        </w:numPr>
        <w:spacing w:line="259" w:lineRule="auto"/>
        <w:rPr>
          <w:rFonts w:ascii="Arial" w:hAnsi="Arial" w:cs="Arial"/>
          <w:sz w:val="22"/>
          <w:szCs w:val="22"/>
        </w:rPr>
      </w:pPr>
      <w:r w:rsidRPr="006A455A">
        <w:rPr>
          <w:rFonts w:ascii="Arial" w:hAnsi="Arial" w:cs="Arial"/>
          <w:sz w:val="22"/>
          <w:szCs w:val="22"/>
        </w:rPr>
        <w:t xml:space="preserve">You have the right to object to your identifiable information being shared for national clinical audits. Please contact the </w:t>
      </w:r>
      <w:r>
        <w:rPr>
          <w:rFonts w:ascii="Arial" w:hAnsi="Arial" w:cs="Arial"/>
          <w:sz w:val="22"/>
          <w:szCs w:val="22"/>
        </w:rPr>
        <w:t>organisation</w:t>
      </w:r>
      <w:r w:rsidRPr="006A455A">
        <w:rPr>
          <w:rFonts w:ascii="Arial" w:hAnsi="Arial" w:cs="Arial"/>
          <w:sz w:val="22"/>
          <w:szCs w:val="22"/>
        </w:rPr>
        <w:t xml:space="preserve"> if you wish to object.</w:t>
      </w:r>
    </w:p>
    <w:p w14:paraId="13F56E08" w14:textId="77777777" w:rsidR="00ED56FA" w:rsidRDefault="00ED56FA" w:rsidP="00ED56FA">
      <w:pPr>
        <w:spacing w:line="259" w:lineRule="auto"/>
        <w:ind w:left="360"/>
        <w:rPr>
          <w:rFonts w:ascii="Arial" w:hAnsi="Arial" w:cs="Arial"/>
          <w:sz w:val="22"/>
          <w:szCs w:val="22"/>
        </w:rPr>
      </w:pPr>
    </w:p>
    <w:p w14:paraId="498AEEAA" w14:textId="77777777" w:rsidR="00ED56FA" w:rsidRDefault="00ED56FA" w:rsidP="00ED56FA">
      <w:pPr>
        <w:spacing w:line="259" w:lineRule="auto"/>
        <w:ind w:left="360"/>
        <w:rPr>
          <w:rFonts w:ascii="Arial" w:hAnsi="Arial" w:cs="Arial"/>
          <w:b/>
          <w:bCs/>
          <w:sz w:val="22"/>
          <w:szCs w:val="22"/>
        </w:rPr>
      </w:pPr>
      <w:r>
        <w:rPr>
          <w:rFonts w:ascii="Arial" w:hAnsi="Arial" w:cs="Arial"/>
          <w:b/>
          <w:bCs/>
          <w:sz w:val="22"/>
          <w:szCs w:val="22"/>
        </w:rPr>
        <w:t>We are required by law to provide you with the following information about how we handle your information:</w:t>
      </w:r>
    </w:p>
    <w:p w14:paraId="7921FA22" w14:textId="77777777" w:rsidR="00ED56FA" w:rsidRDefault="00ED56FA" w:rsidP="00ED56FA">
      <w:pPr>
        <w:spacing w:line="259" w:lineRule="auto"/>
        <w:ind w:left="360"/>
        <w:rPr>
          <w:rFonts w:ascii="Arial" w:eastAsia="Arial" w:hAnsi="Arial" w:cs="Arial"/>
          <w:b/>
          <w:sz w:val="22"/>
          <w:szCs w:val="22"/>
        </w:rPr>
      </w:pPr>
    </w:p>
    <w:tbl>
      <w:tblPr>
        <w:tblW w:w="1357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7"/>
        <w:gridCol w:w="11383"/>
      </w:tblGrid>
      <w:tr w:rsidR="00ED56FA" w14:paraId="72C04EBF" w14:textId="77777777" w:rsidTr="00E26DBF">
        <w:tc>
          <w:tcPr>
            <w:tcW w:w="2187" w:type="dxa"/>
          </w:tcPr>
          <w:p w14:paraId="2785D9D9" w14:textId="77777777" w:rsidR="00ED56FA" w:rsidRDefault="00ED56FA" w:rsidP="00E26DBF">
            <w:pPr>
              <w:snapToGrid w:val="0"/>
              <w:rPr>
                <w:rFonts w:ascii="Arial" w:eastAsia="Arial" w:hAnsi="Arial" w:cs="Arial"/>
                <w:b/>
                <w:color w:val="000000"/>
                <w:sz w:val="22"/>
                <w:szCs w:val="22"/>
              </w:rPr>
            </w:pPr>
            <w:r>
              <w:rPr>
                <w:rFonts w:ascii="Arial" w:eastAsia="Arial" w:hAnsi="Arial" w:cs="Arial"/>
                <w:b/>
                <w:color w:val="000000"/>
                <w:sz w:val="22"/>
                <w:szCs w:val="22"/>
              </w:rPr>
              <w:t xml:space="preserve">Data Controller </w:t>
            </w:r>
          </w:p>
        </w:tc>
        <w:tc>
          <w:tcPr>
            <w:tcW w:w="11383" w:type="dxa"/>
          </w:tcPr>
          <w:p w14:paraId="335240E7" w14:textId="7C9D9C87" w:rsidR="00ED56FA" w:rsidRDefault="00AD61A0" w:rsidP="007F32FE">
            <w:pPr>
              <w:snapToGrid w:val="0"/>
              <w:rPr>
                <w:rFonts w:ascii="Arial" w:eastAsia="Arial" w:hAnsi="Arial" w:cs="Arial"/>
                <w:sz w:val="22"/>
                <w:szCs w:val="22"/>
              </w:rPr>
            </w:pPr>
            <w:r>
              <w:rPr>
                <w:rFonts w:ascii="Arial" w:eastAsia="Arial" w:hAnsi="Arial" w:cs="Arial"/>
                <w:sz w:val="22"/>
                <w:szCs w:val="22"/>
              </w:rPr>
              <w:t>Rother House Medical Centre</w:t>
            </w:r>
          </w:p>
          <w:p w14:paraId="55031819" w14:textId="77777777" w:rsidR="007F32FE" w:rsidRDefault="007F32FE" w:rsidP="00E26DBF">
            <w:pPr>
              <w:snapToGrid w:val="0"/>
              <w:rPr>
                <w:rFonts w:ascii="Arial" w:eastAsia="Arial" w:hAnsi="Arial" w:cs="Arial"/>
                <w:sz w:val="22"/>
                <w:szCs w:val="22"/>
              </w:rPr>
            </w:pPr>
          </w:p>
        </w:tc>
      </w:tr>
      <w:tr w:rsidR="00ED56FA" w14:paraId="3608FA33" w14:textId="77777777" w:rsidTr="00AB6FBF">
        <w:tc>
          <w:tcPr>
            <w:tcW w:w="2187" w:type="dxa"/>
            <w:tcBorders>
              <w:bottom w:val="single" w:sz="4" w:space="0" w:color="000000"/>
            </w:tcBorders>
          </w:tcPr>
          <w:p w14:paraId="5699E328" w14:textId="77777777" w:rsidR="00ED56FA" w:rsidRDefault="00ED56FA" w:rsidP="00E26DBF">
            <w:pPr>
              <w:snapToGrid w:val="0"/>
              <w:rPr>
                <w:rFonts w:ascii="Arial" w:eastAsia="Arial" w:hAnsi="Arial" w:cs="Arial"/>
                <w:color w:val="000000"/>
                <w:sz w:val="22"/>
                <w:szCs w:val="22"/>
              </w:rPr>
            </w:pPr>
            <w:r>
              <w:rPr>
                <w:rFonts w:ascii="Arial" w:eastAsia="Arial" w:hAnsi="Arial" w:cs="Arial"/>
                <w:b/>
                <w:color w:val="000000"/>
                <w:sz w:val="22"/>
                <w:szCs w:val="22"/>
              </w:rPr>
              <w:t xml:space="preserve">Data Protection Officer </w:t>
            </w:r>
          </w:p>
        </w:tc>
        <w:tc>
          <w:tcPr>
            <w:tcW w:w="11383" w:type="dxa"/>
            <w:tcBorders>
              <w:bottom w:val="single" w:sz="4" w:space="0" w:color="000000"/>
            </w:tcBorders>
          </w:tcPr>
          <w:p w14:paraId="762DB095" w14:textId="25DD9A83" w:rsidR="00D84230" w:rsidRDefault="00AD61A0" w:rsidP="00D84230">
            <w:pPr>
              <w:snapToGrid w:val="0"/>
              <w:spacing w:before="60" w:after="60"/>
              <w:rPr>
                <w:rFonts w:ascii="Arial" w:eastAsia="Arial" w:hAnsi="Arial" w:cs="Arial"/>
                <w:sz w:val="22"/>
                <w:szCs w:val="22"/>
              </w:rPr>
            </w:pPr>
            <w:r w:rsidRPr="00AD61A0">
              <w:rPr>
                <w:rFonts w:ascii="Arial" w:eastAsia="Arial" w:hAnsi="Arial" w:cs="Arial"/>
                <w:sz w:val="22"/>
                <w:szCs w:val="22"/>
              </w:rPr>
              <w:t xml:space="preserve">The Practice Data Protection Officer </w:t>
            </w:r>
            <w:r w:rsidR="00D84230">
              <w:rPr>
                <w:rFonts w:ascii="Arial" w:eastAsia="Arial" w:hAnsi="Arial" w:cs="Arial"/>
                <w:sz w:val="22"/>
                <w:szCs w:val="22"/>
              </w:rPr>
              <w:t xml:space="preserve">service is provided by </w:t>
            </w:r>
            <w:r w:rsidR="00D84230" w:rsidRPr="00886851">
              <w:rPr>
                <w:rFonts w:ascii="Arial" w:hAnsi="Arial" w:cs="Arial"/>
                <w:sz w:val="22"/>
                <w:szCs w:val="22"/>
              </w:rPr>
              <w:t>Innovate Healthcare Services</w:t>
            </w:r>
            <w:r w:rsidR="00D84230">
              <w:rPr>
                <w:rFonts w:ascii="Arial" w:hAnsi="Arial" w:cs="Arial"/>
                <w:sz w:val="22"/>
                <w:szCs w:val="22"/>
              </w:rPr>
              <w:t xml:space="preserve">, they are contactable by email: </w:t>
            </w:r>
            <w:hyperlink r:id="rId14" w:tooltip="mailto:primarycareig@innovatehs.co.uk" w:history="1">
              <w:r w:rsidR="00D84230" w:rsidRPr="002C65B2">
                <w:rPr>
                  <w:rStyle w:val="Hyperlink"/>
                  <w:rFonts w:ascii="Arial" w:hAnsi="Arial" w:cs="Arial"/>
                  <w:sz w:val="22"/>
                  <w:szCs w:val="22"/>
                </w:rPr>
                <w:t>primarycareig@innovatehs.co.uk</w:t>
              </w:r>
            </w:hyperlink>
          </w:p>
          <w:p w14:paraId="68AC536A" w14:textId="472C6B84" w:rsidR="00ED56FA" w:rsidRDefault="00ED56FA" w:rsidP="00AD61A0">
            <w:pPr>
              <w:snapToGrid w:val="0"/>
              <w:rPr>
                <w:rFonts w:ascii="Arial" w:eastAsia="Arial" w:hAnsi="Arial" w:cs="Arial"/>
                <w:sz w:val="22"/>
                <w:szCs w:val="22"/>
              </w:rPr>
            </w:pPr>
          </w:p>
        </w:tc>
      </w:tr>
      <w:tr w:rsidR="00ED56FA" w14:paraId="585F7B0C" w14:textId="77777777" w:rsidTr="00AB6FBF">
        <w:tc>
          <w:tcPr>
            <w:tcW w:w="2187" w:type="dxa"/>
            <w:tcBorders>
              <w:bottom w:val="single" w:sz="4" w:space="0" w:color="auto"/>
            </w:tcBorders>
          </w:tcPr>
          <w:p w14:paraId="11735790" w14:textId="77777777" w:rsidR="00ED56FA" w:rsidRDefault="00ED56FA" w:rsidP="00E26DBF">
            <w:pPr>
              <w:snapToGrid w:val="0"/>
              <w:rPr>
                <w:rFonts w:ascii="Arial" w:eastAsia="Arial" w:hAnsi="Arial" w:cs="Arial"/>
                <w:sz w:val="22"/>
                <w:szCs w:val="22"/>
              </w:rPr>
            </w:pPr>
            <w:r>
              <w:rPr>
                <w:rFonts w:ascii="Arial" w:eastAsia="Arial" w:hAnsi="Arial" w:cs="Arial"/>
                <w:b/>
                <w:color w:val="000000"/>
                <w:sz w:val="22"/>
                <w:szCs w:val="22"/>
              </w:rPr>
              <w:t>Purpose</w:t>
            </w:r>
            <w:r>
              <w:rPr>
                <w:rFonts w:ascii="Arial" w:eastAsia="Arial" w:hAnsi="Arial" w:cs="Arial"/>
                <w:color w:val="000000"/>
                <w:sz w:val="22"/>
                <w:szCs w:val="22"/>
              </w:rPr>
              <w:t xml:space="preserve"> of the processing</w:t>
            </w:r>
          </w:p>
        </w:tc>
        <w:tc>
          <w:tcPr>
            <w:tcW w:w="11383" w:type="dxa"/>
            <w:tcBorders>
              <w:bottom w:val="single" w:sz="4" w:space="0" w:color="auto"/>
            </w:tcBorders>
          </w:tcPr>
          <w:p w14:paraId="523DC22E" w14:textId="4A037809" w:rsidR="00ED56FA" w:rsidRDefault="00ED56FA" w:rsidP="007F32FE">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To give direct health or social care to individual patients.</w:t>
            </w:r>
            <w:r w:rsidR="007F32FE">
              <w:rPr>
                <w:rFonts w:ascii="Arial" w:eastAsia="Arial" w:hAnsi="Arial" w:cs="Arial"/>
                <w:color w:val="000000"/>
                <w:sz w:val="22"/>
                <w:szCs w:val="22"/>
              </w:rPr>
              <w:t xml:space="preserve"> An example is,</w:t>
            </w:r>
            <w:r>
              <w:rPr>
                <w:rFonts w:ascii="Arial" w:eastAsia="Arial" w:hAnsi="Arial" w:cs="Arial"/>
                <w:color w:val="000000"/>
                <w:sz w:val="22"/>
                <w:szCs w:val="22"/>
              </w:rPr>
              <w:t xml:space="preserve"> when a patient agrees to a referral for direct care, such as to a hospital, relevant information about the patient will be shared with the other healthcare staff to enable them to give appropriate advice, investigations, treatments and/or care.</w:t>
            </w:r>
          </w:p>
          <w:p w14:paraId="264F50E7" w14:textId="77777777" w:rsidR="00ED56FA" w:rsidRDefault="00ED56FA" w:rsidP="007F32FE">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To check and review the quality of care. (This is called audit and clinical governance).</w:t>
            </w:r>
          </w:p>
          <w:p w14:paraId="7104E062" w14:textId="77777777" w:rsidR="007F32FE" w:rsidRDefault="007F32FE" w:rsidP="00E26DBF">
            <w:pPr>
              <w:pBdr>
                <w:top w:val="nil"/>
                <w:left w:val="nil"/>
                <w:bottom w:val="nil"/>
                <w:right w:val="nil"/>
                <w:between w:val="nil"/>
              </w:pBdr>
              <w:snapToGrid w:val="0"/>
              <w:rPr>
                <w:rFonts w:ascii="Arial" w:eastAsia="Arial" w:hAnsi="Arial" w:cs="Arial"/>
                <w:color w:val="000000"/>
                <w:sz w:val="22"/>
                <w:szCs w:val="22"/>
              </w:rPr>
            </w:pPr>
          </w:p>
          <w:p w14:paraId="3DBCCF9D" w14:textId="65A01BF7" w:rsidR="00ED56FA" w:rsidRDefault="00ED56FA" w:rsidP="007F32FE">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lastRenderedPageBreak/>
              <w:t>Medical research and to check the quality of care which is given to patients (this is called national clinical audit)</w:t>
            </w:r>
            <w:r w:rsidR="007F32FE">
              <w:rPr>
                <w:rFonts w:ascii="Arial" w:eastAsia="Arial" w:hAnsi="Arial" w:cs="Arial"/>
                <w:color w:val="000000"/>
                <w:sz w:val="22"/>
                <w:szCs w:val="22"/>
              </w:rPr>
              <w:t>.</w:t>
            </w:r>
          </w:p>
          <w:p w14:paraId="4BDF80DD" w14:textId="77777777" w:rsidR="007F32FE" w:rsidRDefault="007F32FE" w:rsidP="00E26DBF">
            <w:pPr>
              <w:pBdr>
                <w:top w:val="nil"/>
                <w:left w:val="nil"/>
                <w:bottom w:val="nil"/>
                <w:right w:val="nil"/>
                <w:between w:val="nil"/>
              </w:pBdr>
              <w:snapToGrid w:val="0"/>
              <w:rPr>
                <w:rFonts w:ascii="Arial" w:eastAsia="Arial" w:hAnsi="Arial" w:cs="Arial"/>
                <w:color w:val="000000"/>
              </w:rPr>
            </w:pPr>
          </w:p>
        </w:tc>
      </w:tr>
      <w:tr w:rsidR="00ED56FA" w14:paraId="78C6A1AC" w14:textId="77777777" w:rsidTr="00AB6FBF">
        <w:tc>
          <w:tcPr>
            <w:tcW w:w="2187" w:type="dxa"/>
            <w:tcBorders>
              <w:top w:val="single" w:sz="4" w:space="0" w:color="auto"/>
              <w:bottom w:val="single" w:sz="4" w:space="0" w:color="auto"/>
            </w:tcBorders>
          </w:tcPr>
          <w:p w14:paraId="62005040" w14:textId="77777777" w:rsidR="00ED56FA" w:rsidRDefault="00ED56FA" w:rsidP="00E26DBF">
            <w:pPr>
              <w:snapToGrid w:val="0"/>
              <w:rPr>
                <w:rFonts w:ascii="Arial" w:eastAsia="Arial" w:hAnsi="Arial" w:cs="Arial"/>
                <w:sz w:val="22"/>
                <w:szCs w:val="22"/>
              </w:rPr>
            </w:pPr>
            <w:r>
              <w:rPr>
                <w:rFonts w:ascii="Arial" w:eastAsia="Arial" w:hAnsi="Arial" w:cs="Arial"/>
                <w:b/>
                <w:color w:val="000000"/>
                <w:sz w:val="22"/>
                <w:szCs w:val="22"/>
              </w:rPr>
              <w:lastRenderedPageBreak/>
              <w:t>Lawful basis</w:t>
            </w:r>
            <w:r>
              <w:rPr>
                <w:rFonts w:ascii="Arial" w:eastAsia="Arial" w:hAnsi="Arial" w:cs="Arial"/>
                <w:color w:val="000000"/>
                <w:sz w:val="22"/>
                <w:szCs w:val="22"/>
              </w:rPr>
              <w:t xml:space="preserve"> for processing</w:t>
            </w:r>
          </w:p>
        </w:tc>
        <w:tc>
          <w:tcPr>
            <w:tcW w:w="11383" w:type="dxa"/>
            <w:tcBorders>
              <w:top w:val="single" w:sz="4" w:space="0" w:color="auto"/>
              <w:bottom w:val="single" w:sz="4" w:space="0" w:color="auto"/>
            </w:tcBorders>
          </w:tcPr>
          <w:p w14:paraId="41139FBC" w14:textId="77777777" w:rsidR="00ED56FA" w:rsidRDefault="00ED56FA" w:rsidP="00E26DBF">
            <w:pPr>
              <w:snapToGrid w:val="0"/>
              <w:rPr>
                <w:rFonts w:ascii="Arial" w:eastAsia="Arial" w:hAnsi="Arial" w:cs="Arial"/>
                <w:color w:val="000000"/>
                <w:sz w:val="22"/>
                <w:szCs w:val="22"/>
              </w:rPr>
            </w:pPr>
            <w:r>
              <w:rPr>
                <w:rFonts w:ascii="Arial" w:eastAsia="Arial" w:hAnsi="Arial" w:cs="Arial"/>
                <w:sz w:val="22"/>
                <w:szCs w:val="22"/>
              </w:rPr>
              <w:t xml:space="preserve">These purposes are </w:t>
            </w:r>
            <w:r>
              <w:rPr>
                <w:rFonts w:ascii="Arial" w:eastAsia="Arial" w:hAnsi="Arial" w:cs="Arial"/>
                <w:color w:val="000000"/>
                <w:sz w:val="22"/>
                <w:szCs w:val="22"/>
              </w:rPr>
              <w:t>supported under the following sections of the GDPR:</w:t>
            </w:r>
          </w:p>
          <w:p w14:paraId="28E3CC22" w14:textId="77777777" w:rsidR="00ED56FA" w:rsidRDefault="00ED56FA" w:rsidP="00E26DBF">
            <w:pPr>
              <w:snapToGrid w:val="0"/>
              <w:rPr>
                <w:rFonts w:ascii="Arial" w:eastAsia="Arial" w:hAnsi="Arial" w:cs="Arial"/>
                <w:color w:val="000000"/>
                <w:sz w:val="22"/>
                <w:szCs w:val="22"/>
              </w:rPr>
            </w:pPr>
          </w:p>
          <w:p w14:paraId="4378717E" w14:textId="77777777" w:rsidR="007F32FE" w:rsidRDefault="00ED56FA" w:rsidP="00E26DBF">
            <w:pPr>
              <w:snapToGrid w:val="0"/>
              <w:ind w:left="317"/>
              <w:rPr>
                <w:rFonts w:ascii="Arial" w:eastAsia="Arial" w:hAnsi="Arial" w:cs="Arial"/>
                <w:i/>
                <w:sz w:val="22"/>
                <w:szCs w:val="22"/>
              </w:rPr>
            </w:pPr>
            <w:r>
              <w:rPr>
                <w:rFonts w:ascii="Arial" w:eastAsia="Arial" w:hAnsi="Arial" w:cs="Arial"/>
                <w:b/>
                <w:i/>
                <w:color w:val="000000"/>
                <w:sz w:val="22"/>
                <w:szCs w:val="22"/>
              </w:rPr>
              <w:t xml:space="preserve">Article </w:t>
            </w:r>
            <w:r>
              <w:rPr>
                <w:rFonts w:ascii="Arial" w:eastAsia="Arial" w:hAnsi="Arial" w:cs="Arial"/>
                <w:b/>
                <w:i/>
                <w:sz w:val="22"/>
                <w:szCs w:val="22"/>
              </w:rPr>
              <w:t>6(1)(e)</w:t>
            </w:r>
            <w:r>
              <w:rPr>
                <w:rFonts w:ascii="Arial" w:eastAsia="Arial" w:hAnsi="Arial" w:cs="Arial"/>
                <w:i/>
                <w:sz w:val="22"/>
                <w:szCs w:val="22"/>
              </w:rPr>
              <w:t xml:space="preserve"> ‘…necessary for the performance of a task carried out in the public interest or in the exercise of official authority…’; and</w:t>
            </w:r>
          </w:p>
          <w:p w14:paraId="2F098C6D" w14:textId="77777777" w:rsidR="007F32FE" w:rsidRDefault="007F32FE" w:rsidP="00E26DBF">
            <w:pPr>
              <w:snapToGrid w:val="0"/>
              <w:ind w:left="317"/>
              <w:rPr>
                <w:rFonts w:ascii="Arial" w:eastAsia="Arial" w:hAnsi="Arial" w:cs="Arial"/>
                <w:i/>
                <w:sz w:val="22"/>
                <w:szCs w:val="22"/>
              </w:rPr>
            </w:pPr>
          </w:p>
          <w:p w14:paraId="07890966" w14:textId="77777777" w:rsidR="00ED56FA" w:rsidRDefault="00ED56FA" w:rsidP="00E26DBF">
            <w:pPr>
              <w:snapToGrid w:val="0"/>
              <w:ind w:left="317"/>
              <w:rPr>
                <w:rFonts w:ascii="Arial" w:eastAsia="Arial" w:hAnsi="Arial" w:cs="Arial"/>
                <w:i/>
                <w:color w:val="000000"/>
                <w:sz w:val="22"/>
                <w:szCs w:val="22"/>
              </w:rPr>
            </w:pPr>
            <w:r>
              <w:rPr>
                <w:rFonts w:ascii="Arial" w:eastAsia="Arial" w:hAnsi="Arial" w:cs="Arial"/>
                <w:b/>
                <w:i/>
                <w:color w:val="000000"/>
                <w:sz w:val="22"/>
                <w:szCs w:val="22"/>
              </w:rPr>
              <w:t>Article 9(2)(h)</w:t>
            </w:r>
            <w:r>
              <w:rPr>
                <w:rFonts w:ascii="Arial" w:eastAsia="Arial" w:hAnsi="Arial" w:cs="Arial"/>
                <w:i/>
                <w:color w:val="000000"/>
                <w:sz w:val="22"/>
                <w:szCs w:val="22"/>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2F3A4009" w14:textId="77777777" w:rsidR="00ED56FA" w:rsidRDefault="00ED56FA" w:rsidP="00E26DBF">
            <w:pPr>
              <w:snapToGrid w:val="0"/>
              <w:ind w:left="720"/>
              <w:rPr>
                <w:rFonts w:ascii="Arial" w:eastAsia="Arial" w:hAnsi="Arial" w:cs="Arial"/>
                <w:i/>
                <w:color w:val="000000"/>
                <w:sz w:val="22"/>
                <w:szCs w:val="22"/>
              </w:rPr>
            </w:pPr>
          </w:p>
          <w:p w14:paraId="68B752AA" w14:textId="12341945" w:rsidR="00ED56FA" w:rsidRDefault="00ED56FA" w:rsidP="00E26DBF">
            <w:pPr>
              <w:snapToGrid w:val="0"/>
              <w:rPr>
                <w:rFonts w:ascii="Arial" w:eastAsia="Arial" w:hAnsi="Arial" w:cs="Arial"/>
                <w:sz w:val="22"/>
                <w:szCs w:val="22"/>
              </w:rPr>
            </w:pPr>
            <w:r>
              <w:rPr>
                <w:rFonts w:ascii="Arial" w:eastAsia="Arial" w:hAnsi="Arial" w:cs="Arial"/>
                <w:sz w:val="22"/>
                <w:szCs w:val="22"/>
              </w:rPr>
              <w:t>The following sections of the GDPR mean that we can use medical records for research and to check the quality of care (national clinical audits)</w:t>
            </w:r>
            <w:r w:rsidR="007F32FE">
              <w:rPr>
                <w:rFonts w:ascii="Arial" w:eastAsia="Arial" w:hAnsi="Arial" w:cs="Arial"/>
                <w:sz w:val="22"/>
                <w:szCs w:val="22"/>
              </w:rPr>
              <w:t>:</w:t>
            </w:r>
          </w:p>
          <w:p w14:paraId="5BEB22D7" w14:textId="77777777" w:rsidR="00ED56FA" w:rsidRDefault="00ED56FA" w:rsidP="00E26DBF">
            <w:pPr>
              <w:snapToGrid w:val="0"/>
              <w:rPr>
                <w:rFonts w:ascii="Arial" w:eastAsia="Arial" w:hAnsi="Arial" w:cs="Arial"/>
                <w:sz w:val="22"/>
                <w:szCs w:val="22"/>
              </w:rPr>
            </w:pPr>
          </w:p>
          <w:p w14:paraId="48DD45C8" w14:textId="74AEADB2" w:rsidR="00ED56FA" w:rsidRDefault="00ED56FA" w:rsidP="00E26DBF">
            <w:pPr>
              <w:tabs>
                <w:tab w:val="left" w:pos="317"/>
              </w:tabs>
              <w:snapToGrid w:val="0"/>
              <w:ind w:left="317"/>
              <w:rPr>
                <w:rFonts w:ascii="Arial" w:eastAsia="Arial" w:hAnsi="Arial" w:cs="Arial"/>
                <w:i/>
                <w:sz w:val="22"/>
                <w:szCs w:val="22"/>
              </w:rPr>
            </w:pPr>
            <w:r>
              <w:rPr>
                <w:rFonts w:ascii="Arial" w:eastAsia="Arial" w:hAnsi="Arial" w:cs="Arial"/>
                <w:b/>
                <w:i/>
                <w:sz w:val="22"/>
                <w:szCs w:val="22"/>
              </w:rPr>
              <w:t>Article 6(1)(e)</w:t>
            </w:r>
            <w:r>
              <w:rPr>
                <w:rFonts w:ascii="Arial" w:eastAsia="Arial" w:hAnsi="Arial" w:cs="Arial"/>
                <w:i/>
                <w:sz w:val="22"/>
                <w:szCs w:val="22"/>
              </w:rPr>
              <w:t xml:space="preserve"> – ‘processing is necessary for the performance of a task carried out in the public interest or in the exercise of official authority vested in the controller’.</w:t>
            </w:r>
          </w:p>
          <w:p w14:paraId="3BFB17FE" w14:textId="77777777" w:rsidR="00ED56FA" w:rsidRDefault="00ED56FA" w:rsidP="00E26DBF">
            <w:pPr>
              <w:snapToGrid w:val="0"/>
              <w:rPr>
                <w:rFonts w:ascii="Arial" w:eastAsia="Arial" w:hAnsi="Arial" w:cs="Arial"/>
                <w:sz w:val="22"/>
                <w:szCs w:val="22"/>
              </w:rPr>
            </w:pPr>
          </w:p>
          <w:p w14:paraId="6BCAEB6F" w14:textId="7F018EDF" w:rsidR="00ED56FA" w:rsidRDefault="00ED56FA" w:rsidP="00E26DBF">
            <w:pPr>
              <w:snapToGrid w:val="0"/>
              <w:rPr>
                <w:rFonts w:ascii="Arial" w:eastAsia="Arial" w:hAnsi="Arial" w:cs="Arial"/>
                <w:color w:val="000000"/>
                <w:sz w:val="22"/>
                <w:szCs w:val="22"/>
              </w:rPr>
            </w:pPr>
            <w:r>
              <w:rPr>
                <w:rFonts w:ascii="Arial" w:eastAsia="Arial" w:hAnsi="Arial" w:cs="Arial"/>
                <w:sz w:val="22"/>
                <w:szCs w:val="22"/>
              </w:rPr>
              <w:t>For medical research: there are two possible Article 9 conditions</w:t>
            </w:r>
            <w:r w:rsidR="00AD61A0">
              <w:rPr>
                <w:rFonts w:ascii="Arial" w:eastAsia="Arial" w:hAnsi="Arial" w:cs="Arial"/>
                <w:color w:val="000000"/>
                <w:sz w:val="22"/>
                <w:szCs w:val="22"/>
              </w:rPr>
              <w:t>.</w:t>
            </w:r>
          </w:p>
          <w:p w14:paraId="62B70319" w14:textId="77777777" w:rsidR="00ED56FA" w:rsidRDefault="00ED56FA" w:rsidP="00E26DBF">
            <w:pPr>
              <w:snapToGrid w:val="0"/>
              <w:rPr>
                <w:rFonts w:ascii="Arial" w:eastAsia="Arial" w:hAnsi="Arial" w:cs="Arial"/>
                <w:sz w:val="22"/>
                <w:szCs w:val="22"/>
              </w:rPr>
            </w:pPr>
          </w:p>
          <w:p w14:paraId="21FEC700" w14:textId="77777777" w:rsidR="00ED56FA" w:rsidRDefault="00ED56FA" w:rsidP="00E26DBF">
            <w:pPr>
              <w:snapToGrid w:val="0"/>
              <w:ind w:firstLine="317"/>
              <w:rPr>
                <w:rFonts w:ascii="Arial" w:eastAsia="Arial" w:hAnsi="Arial" w:cs="Arial"/>
                <w:i/>
                <w:sz w:val="22"/>
                <w:szCs w:val="22"/>
              </w:rPr>
            </w:pPr>
            <w:r w:rsidRPr="00E26DBF">
              <w:rPr>
                <w:rFonts w:ascii="Arial" w:eastAsia="Arial" w:hAnsi="Arial" w:cs="Arial"/>
                <w:b/>
                <w:bCs/>
                <w:i/>
                <w:sz w:val="22"/>
                <w:szCs w:val="22"/>
              </w:rPr>
              <w:t>Article 9(2)(a)</w:t>
            </w:r>
            <w:r>
              <w:rPr>
                <w:rFonts w:ascii="Arial" w:eastAsia="Arial" w:hAnsi="Arial" w:cs="Arial"/>
                <w:i/>
                <w:sz w:val="22"/>
                <w:szCs w:val="22"/>
              </w:rPr>
              <w:t xml:space="preserve"> – ‘the data subject has given explicit consent…’</w:t>
            </w:r>
          </w:p>
          <w:p w14:paraId="14FD7497" w14:textId="2DB77A2E" w:rsidR="007F32FE" w:rsidRDefault="00AD61A0" w:rsidP="00E26DBF">
            <w:pPr>
              <w:snapToGrid w:val="0"/>
              <w:rPr>
                <w:rFonts w:ascii="Arial" w:eastAsia="Arial" w:hAnsi="Arial" w:cs="Arial"/>
                <w:color w:val="000000"/>
                <w:sz w:val="22"/>
                <w:szCs w:val="22"/>
              </w:rPr>
            </w:pPr>
            <w:r>
              <w:rPr>
                <w:rFonts w:ascii="Arial" w:eastAsia="Arial" w:hAnsi="Arial" w:cs="Arial"/>
                <w:i/>
                <w:sz w:val="22"/>
                <w:szCs w:val="22"/>
              </w:rPr>
              <w:t>OR</w:t>
            </w:r>
          </w:p>
          <w:p w14:paraId="18794F7F" w14:textId="6C4A6EA3" w:rsidR="00ED56FA" w:rsidRDefault="00ED56FA" w:rsidP="00E26DBF">
            <w:pPr>
              <w:snapToGrid w:val="0"/>
              <w:ind w:left="317"/>
              <w:rPr>
                <w:rFonts w:ascii="Arial" w:eastAsia="Arial" w:hAnsi="Arial" w:cs="Arial"/>
                <w:i/>
                <w:sz w:val="22"/>
                <w:szCs w:val="22"/>
              </w:rPr>
            </w:pPr>
            <w:r w:rsidRPr="00E26DBF">
              <w:rPr>
                <w:rFonts w:ascii="Arial" w:eastAsia="Arial" w:hAnsi="Arial" w:cs="Arial"/>
                <w:b/>
                <w:bCs/>
                <w:i/>
                <w:sz w:val="22"/>
                <w:szCs w:val="22"/>
              </w:rPr>
              <w:t>Article 9(2)(j)</w:t>
            </w:r>
            <w:r>
              <w:rPr>
                <w:rFonts w:ascii="Arial" w:eastAsia="Arial" w:hAnsi="Arial" w:cs="Arial"/>
                <w:i/>
                <w:sz w:val="22"/>
                <w:szCs w:val="22"/>
              </w:rPr>
              <w:t xml:space="preserve"> – ‘processing is necessary for… scientific or historical research purposes or statistical purposes in</w:t>
            </w:r>
            <w:r w:rsidR="007F32FE">
              <w:rPr>
                <w:rFonts w:ascii="Arial" w:eastAsia="Arial" w:hAnsi="Arial" w:cs="Arial"/>
                <w:i/>
                <w:sz w:val="22"/>
                <w:szCs w:val="22"/>
              </w:rPr>
              <w:t xml:space="preserve"> </w:t>
            </w:r>
            <w:r>
              <w:rPr>
                <w:rFonts w:ascii="Arial" w:eastAsia="Arial" w:hAnsi="Arial" w:cs="Arial"/>
                <w:i/>
                <w:sz w:val="22"/>
                <w:szCs w:val="22"/>
              </w:rPr>
              <w:t xml:space="preserve">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00EB89AA" w14:textId="77777777" w:rsidR="00ED56FA" w:rsidRDefault="00ED56FA" w:rsidP="00E26DBF">
            <w:pPr>
              <w:snapToGrid w:val="0"/>
              <w:rPr>
                <w:rFonts w:ascii="Arial" w:eastAsia="Arial" w:hAnsi="Arial" w:cs="Arial"/>
                <w:color w:val="000000"/>
                <w:sz w:val="22"/>
                <w:szCs w:val="22"/>
              </w:rPr>
            </w:pPr>
          </w:p>
          <w:p w14:paraId="094214C4" w14:textId="77777777" w:rsidR="00ED56FA" w:rsidRDefault="00ED56FA" w:rsidP="007F32FE">
            <w:pPr>
              <w:snapToGrid w:val="0"/>
              <w:rPr>
                <w:rFonts w:ascii="Arial" w:eastAsia="Arial" w:hAnsi="Arial" w:cs="Arial"/>
                <w:color w:val="000000"/>
                <w:sz w:val="22"/>
                <w:szCs w:val="22"/>
              </w:rPr>
            </w:pPr>
            <w:r>
              <w:rPr>
                <w:rFonts w:ascii="Arial" w:eastAsia="Arial" w:hAnsi="Arial" w:cs="Arial"/>
                <w:color w:val="000000"/>
                <w:sz w:val="22"/>
                <w:szCs w:val="22"/>
              </w:rPr>
              <w:t>Healthcare staff will also respect and comply with their obligations under the common law duty of confidence.</w:t>
            </w:r>
          </w:p>
          <w:p w14:paraId="670D0005" w14:textId="77777777" w:rsidR="007F32FE" w:rsidRDefault="007F32FE" w:rsidP="00E26DBF">
            <w:pPr>
              <w:snapToGrid w:val="0"/>
              <w:rPr>
                <w:rFonts w:ascii="Arial" w:eastAsia="Arial" w:hAnsi="Arial" w:cs="Arial"/>
                <w:color w:val="000000"/>
                <w:sz w:val="22"/>
                <w:szCs w:val="22"/>
              </w:rPr>
            </w:pPr>
          </w:p>
        </w:tc>
      </w:tr>
      <w:tr w:rsidR="00ED56FA" w14:paraId="671672A4" w14:textId="77777777" w:rsidTr="00AB6FBF">
        <w:tc>
          <w:tcPr>
            <w:tcW w:w="2187" w:type="dxa"/>
            <w:tcBorders>
              <w:top w:val="single" w:sz="4" w:space="0" w:color="auto"/>
              <w:bottom w:val="single" w:sz="4" w:space="0" w:color="auto"/>
            </w:tcBorders>
          </w:tcPr>
          <w:p w14:paraId="77353154" w14:textId="77777777" w:rsidR="00ED56FA" w:rsidRDefault="00ED56FA" w:rsidP="00E26DBF">
            <w:pPr>
              <w:snapToGrid w:val="0"/>
              <w:rPr>
                <w:rFonts w:ascii="Arial" w:eastAsia="Arial" w:hAnsi="Arial" w:cs="Arial"/>
                <w:color w:val="000000"/>
                <w:sz w:val="22"/>
                <w:szCs w:val="22"/>
              </w:rPr>
            </w:pPr>
            <w:r>
              <w:rPr>
                <w:rFonts w:ascii="Arial" w:eastAsia="Arial" w:hAnsi="Arial" w:cs="Arial"/>
                <w:b/>
                <w:color w:val="000000"/>
                <w:sz w:val="22"/>
                <w:szCs w:val="22"/>
              </w:rPr>
              <w:t xml:space="preserve">Recipient or categories of </w:t>
            </w:r>
            <w:r w:rsidRPr="007F32FE">
              <w:rPr>
                <w:rFonts w:ascii="Arial" w:eastAsia="Arial" w:hAnsi="Arial" w:cs="Arial"/>
                <w:b/>
                <w:color w:val="000000"/>
                <w:sz w:val="22"/>
                <w:szCs w:val="22"/>
              </w:rPr>
              <w:t xml:space="preserve">recipients </w:t>
            </w:r>
            <w:r w:rsidRPr="00E26DBF">
              <w:rPr>
                <w:rFonts w:ascii="Arial" w:eastAsia="Arial" w:hAnsi="Arial" w:cs="Arial"/>
                <w:b/>
                <w:color w:val="000000"/>
                <w:sz w:val="22"/>
                <w:szCs w:val="22"/>
              </w:rPr>
              <w:t>of the processed data</w:t>
            </w:r>
          </w:p>
          <w:p w14:paraId="4EB24872" w14:textId="77777777" w:rsidR="00ED56FA" w:rsidRDefault="00ED56FA" w:rsidP="00E26DBF">
            <w:pPr>
              <w:snapToGrid w:val="0"/>
              <w:rPr>
                <w:rFonts w:ascii="Arial" w:eastAsia="Arial" w:hAnsi="Arial" w:cs="Arial"/>
                <w:b/>
                <w:color w:val="000000"/>
                <w:sz w:val="22"/>
                <w:szCs w:val="22"/>
              </w:rPr>
            </w:pPr>
          </w:p>
        </w:tc>
        <w:tc>
          <w:tcPr>
            <w:tcW w:w="11383" w:type="dxa"/>
            <w:tcBorders>
              <w:top w:val="single" w:sz="4" w:space="0" w:color="auto"/>
              <w:bottom w:val="single" w:sz="4" w:space="0" w:color="auto"/>
            </w:tcBorders>
          </w:tcPr>
          <w:p w14:paraId="28920AAB" w14:textId="77777777" w:rsidR="00ED56FA" w:rsidRDefault="00ED56FA" w:rsidP="00E26DBF">
            <w:pPr>
              <w:snapToGrid w:val="0"/>
              <w:rPr>
                <w:rFonts w:ascii="Arial" w:eastAsia="Arial" w:hAnsi="Arial" w:cs="Arial"/>
                <w:color w:val="000000"/>
                <w:sz w:val="22"/>
                <w:szCs w:val="22"/>
              </w:rPr>
            </w:pPr>
            <w:r>
              <w:rPr>
                <w:rFonts w:ascii="Arial" w:eastAsia="Arial" w:hAnsi="Arial" w:cs="Arial"/>
                <w:color w:val="000000"/>
                <w:sz w:val="22"/>
                <w:szCs w:val="22"/>
              </w:rPr>
              <w:t xml:space="preserve">The data will be shared with: </w:t>
            </w:r>
          </w:p>
          <w:p w14:paraId="05B00004" w14:textId="77777777" w:rsidR="00ED56FA" w:rsidRDefault="00ED56FA" w:rsidP="00E26DBF">
            <w:pPr>
              <w:snapToGrid w:val="0"/>
              <w:rPr>
                <w:rFonts w:ascii="Arial" w:eastAsia="Arial" w:hAnsi="Arial" w:cs="Arial"/>
                <w:color w:val="000000"/>
                <w:sz w:val="22"/>
                <w:szCs w:val="22"/>
              </w:rPr>
            </w:pPr>
          </w:p>
          <w:p w14:paraId="4BFD4E47" w14:textId="77777777" w:rsidR="00ED56FA" w:rsidRDefault="00ED56FA">
            <w:pPr>
              <w:numPr>
                <w:ilvl w:val="0"/>
                <w:numId w:val="15"/>
              </w:num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healthcare professionals and staff in this surgery;</w:t>
            </w:r>
          </w:p>
          <w:p w14:paraId="4FB0D5CE" w14:textId="77777777" w:rsidR="00ED56FA" w:rsidRDefault="00ED56FA">
            <w:pPr>
              <w:numPr>
                <w:ilvl w:val="0"/>
                <w:numId w:val="15"/>
              </w:num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local hospitals;</w:t>
            </w:r>
          </w:p>
          <w:p w14:paraId="4E071BC6" w14:textId="77777777" w:rsidR="00ED56FA" w:rsidRDefault="00ED56FA">
            <w:pPr>
              <w:numPr>
                <w:ilvl w:val="0"/>
                <w:numId w:val="15"/>
              </w:num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 xml:space="preserve">out of hours services; </w:t>
            </w:r>
          </w:p>
          <w:p w14:paraId="01C14FE7" w14:textId="77777777" w:rsidR="00ED56FA" w:rsidRDefault="00ED56FA">
            <w:pPr>
              <w:numPr>
                <w:ilvl w:val="0"/>
                <w:numId w:val="15"/>
              </w:num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 xml:space="preserve">diagnostic and treatment centres; </w:t>
            </w:r>
          </w:p>
          <w:p w14:paraId="702303A4" w14:textId="77777777" w:rsidR="00ED56FA" w:rsidRDefault="00ED56FA">
            <w:pPr>
              <w:numPr>
                <w:ilvl w:val="0"/>
                <w:numId w:val="15"/>
              </w:num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 xml:space="preserve">or other organisations involved in the provision of direct care to individual patients. </w:t>
            </w:r>
          </w:p>
          <w:p w14:paraId="20046FB7" w14:textId="25B0A978" w:rsidR="00ED56FA" w:rsidRDefault="00ED56FA" w:rsidP="00E26DBF">
            <w:pPr>
              <w:snapToGrid w:val="0"/>
              <w:rPr>
                <w:rFonts w:ascii="Arial" w:eastAsia="Arial" w:hAnsi="Arial" w:cs="Arial"/>
                <w:color w:val="000000"/>
                <w:sz w:val="22"/>
                <w:szCs w:val="22"/>
              </w:rPr>
            </w:pPr>
          </w:p>
          <w:p w14:paraId="653E84CA" w14:textId="77777777" w:rsidR="00ED56FA" w:rsidRDefault="00ED56FA" w:rsidP="00E26DBF">
            <w:pPr>
              <w:snapToGrid w:val="0"/>
              <w:rPr>
                <w:rFonts w:ascii="Arial" w:eastAsia="Arial" w:hAnsi="Arial" w:cs="Arial"/>
                <w:color w:val="FF0000"/>
                <w:sz w:val="22"/>
                <w:szCs w:val="22"/>
              </w:rPr>
            </w:pPr>
          </w:p>
          <w:p w14:paraId="0922B588" w14:textId="65ECA3A1" w:rsidR="00ED56FA" w:rsidRDefault="00ED56FA" w:rsidP="007F32FE">
            <w:pPr>
              <w:snapToGrid w:val="0"/>
              <w:rPr>
                <w:rFonts w:ascii="Arial" w:eastAsia="Arial" w:hAnsi="Arial" w:cs="Arial"/>
                <w:sz w:val="22"/>
                <w:szCs w:val="22"/>
              </w:rPr>
            </w:pPr>
            <w:r>
              <w:rPr>
                <w:rFonts w:ascii="Arial" w:eastAsia="Arial" w:hAnsi="Arial" w:cs="Arial"/>
                <w:color w:val="000000"/>
                <w:sz w:val="22"/>
                <w:szCs w:val="22"/>
              </w:rPr>
              <w:t>For medical researc</w:t>
            </w:r>
            <w:r w:rsidR="00AD61A0">
              <w:rPr>
                <w:rFonts w:ascii="Arial" w:eastAsia="Arial" w:hAnsi="Arial" w:cs="Arial"/>
                <w:color w:val="000000"/>
                <w:sz w:val="22"/>
                <w:szCs w:val="22"/>
              </w:rPr>
              <w:t>h the data will be shared with medical research providers as and when agreements are signed</w:t>
            </w:r>
            <w:r>
              <w:rPr>
                <w:rFonts w:ascii="Arial" w:eastAsia="Arial" w:hAnsi="Arial" w:cs="Arial"/>
                <w:color w:val="000000"/>
                <w:sz w:val="22"/>
                <w:szCs w:val="22"/>
              </w:rPr>
              <w:t>.</w:t>
            </w:r>
            <w:r w:rsidR="007F32FE">
              <w:rPr>
                <w:rFonts w:ascii="Arial" w:eastAsia="Arial" w:hAnsi="Arial" w:cs="Arial"/>
                <w:sz w:val="22"/>
                <w:szCs w:val="22"/>
              </w:rPr>
              <w:t xml:space="preserve"> </w:t>
            </w:r>
            <w:r>
              <w:rPr>
                <w:rFonts w:ascii="Arial" w:eastAsia="Arial" w:hAnsi="Arial" w:cs="Arial"/>
                <w:sz w:val="22"/>
                <w:szCs w:val="22"/>
              </w:rPr>
              <w:t xml:space="preserve">For national clinical audits which check the quality of care the data will be shared with NHS England. </w:t>
            </w:r>
          </w:p>
          <w:p w14:paraId="01FD2238" w14:textId="6A651C29" w:rsidR="007F32FE" w:rsidRDefault="007F32FE" w:rsidP="00E26DBF">
            <w:pPr>
              <w:snapToGrid w:val="0"/>
              <w:rPr>
                <w:rFonts w:ascii="Arial" w:eastAsia="Arial" w:hAnsi="Arial" w:cs="Arial"/>
                <w:sz w:val="22"/>
                <w:szCs w:val="22"/>
              </w:rPr>
            </w:pPr>
          </w:p>
        </w:tc>
      </w:tr>
      <w:tr w:rsidR="00ED56FA" w14:paraId="4220253E" w14:textId="77777777" w:rsidTr="00AB6FBF">
        <w:tc>
          <w:tcPr>
            <w:tcW w:w="2187" w:type="dxa"/>
            <w:tcBorders>
              <w:top w:val="single" w:sz="4" w:space="0" w:color="auto"/>
            </w:tcBorders>
          </w:tcPr>
          <w:p w14:paraId="6338F58A" w14:textId="77777777" w:rsidR="00ED56FA" w:rsidRDefault="00ED56FA" w:rsidP="00E26DBF">
            <w:pPr>
              <w:snapToGrid w:val="0"/>
              <w:rPr>
                <w:rFonts w:ascii="Arial" w:eastAsia="Arial" w:hAnsi="Arial" w:cs="Arial"/>
                <w:sz w:val="22"/>
                <w:szCs w:val="22"/>
              </w:rPr>
            </w:pPr>
            <w:r>
              <w:rPr>
                <w:rFonts w:ascii="Arial" w:eastAsia="Arial" w:hAnsi="Arial" w:cs="Arial"/>
                <w:b/>
                <w:color w:val="000000"/>
                <w:sz w:val="22"/>
                <w:szCs w:val="22"/>
              </w:rPr>
              <w:lastRenderedPageBreak/>
              <w:t>Rights to object</w:t>
            </w:r>
            <w:r>
              <w:rPr>
                <w:rFonts w:ascii="Arial" w:eastAsia="Arial" w:hAnsi="Arial" w:cs="Arial"/>
                <w:b/>
                <w:color w:val="000000"/>
              </w:rPr>
              <w:t xml:space="preserve"> and the national data opt-out</w:t>
            </w:r>
          </w:p>
          <w:p w14:paraId="1B30988F" w14:textId="77777777" w:rsidR="00ED56FA" w:rsidRDefault="00ED56FA" w:rsidP="00E26DBF">
            <w:pPr>
              <w:snapToGrid w:val="0"/>
              <w:rPr>
                <w:rFonts w:ascii="Arial" w:eastAsia="Arial" w:hAnsi="Arial" w:cs="Arial"/>
                <w:b/>
                <w:color w:val="000000"/>
                <w:sz w:val="22"/>
                <w:szCs w:val="22"/>
              </w:rPr>
            </w:pPr>
          </w:p>
        </w:tc>
        <w:tc>
          <w:tcPr>
            <w:tcW w:w="11383" w:type="dxa"/>
            <w:tcBorders>
              <w:top w:val="single" w:sz="4" w:space="0" w:color="auto"/>
            </w:tcBorders>
          </w:tcPr>
          <w:p w14:paraId="085E9AA4" w14:textId="1788B223" w:rsidR="00ED56FA" w:rsidRDefault="00ED56FA" w:rsidP="00E26DBF">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You have the right to object to information being shared between those who are providing you with direct care. This may affect the care you receive – please speak to the practice.</w:t>
            </w:r>
            <w:r w:rsidR="007F32FE">
              <w:rPr>
                <w:rFonts w:ascii="Arial" w:eastAsia="Arial" w:hAnsi="Arial" w:cs="Arial"/>
                <w:color w:val="000000"/>
                <w:sz w:val="22"/>
                <w:szCs w:val="22"/>
              </w:rPr>
              <w:t xml:space="preserve"> </w:t>
            </w:r>
            <w:r>
              <w:rPr>
                <w:rFonts w:ascii="Arial" w:eastAsia="Arial" w:hAnsi="Arial" w:cs="Arial"/>
                <w:color w:val="000000"/>
                <w:sz w:val="22"/>
                <w:szCs w:val="22"/>
              </w:rPr>
              <w:t>You are not able to object to your name, address and other demographic information being sent to NHS England. This is necessary if you wish to be registered to receive NHS care.</w:t>
            </w:r>
          </w:p>
          <w:p w14:paraId="305F4DBC" w14:textId="77777777" w:rsidR="00ED56FA" w:rsidRDefault="00ED56FA" w:rsidP="00E26DBF">
            <w:pPr>
              <w:pBdr>
                <w:top w:val="nil"/>
                <w:left w:val="nil"/>
                <w:bottom w:val="nil"/>
                <w:right w:val="nil"/>
                <w:between w:val="nil"/>
              </w:pBdr>
              <w:snapToGrid w:val="0"/>
              <w:ind w:left="720"/>
              <w:rPr>
                <w:rFonts w:ascii="Arial" w:eastAsia="Arial" w:hAnsi="Arial" w:cs="Arial"/>
                <w:color w:val="000000"/>
                <w:sz w:val="22"/>
                <w:szCs w:val="22"/>
              </w:rPr>
            </w:pPr>
          </w:p>
          <w:p w14:paraId="5335FC10" w14:textId="202DE986" w:rsidR="00ED56FA" w:rsidRDefault="00ED56FA" w:rsidP="00E26DBF">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 xml:space="preserve">You are not able to object when information is legitimately shared for safeguarding reasons. In appropriate circumstances it is a legal and professional requirement to share information for safeguarding reasons. This is to protect people from harm. The information will be shared with </w:t>
            </w:r>
            <w:r w:rsidR="00AD61A0">
              <w:rPr>
                <w:rFonts w:ascii="Arial" w:eastAsia="Arial" w:hAnsi="Arial" w:cs="Arial"/>
                <w:color w:val="000000"/>
                <w:sz w:val="22"/>
                <w:szCs w:val="22"/>
              </w:rPr>
              <w:t>the local safeguarding service.</w:t>
            </w:r>
          </w:p>
          <w:p w14:paraId="5913D8B0" w14:textId="77777777" w:rsidR="00ED56FA" w:rsidRDefault="00ED56FA" w:rsidP="00E26DBF">
            <w:pPr>
              <w:pBdr>
                <w:top w:val="nil"/>
                <w:left w:val="nil"/>
                <w:bottom w:val="nil"/>
                <w:right w:val="nil"/>
                <w:between w:val="nil"/>
              </w:pBdr>
              <w:snapToGrid w:val="0"/>
              <w:ind w:left="720"/>
              <w:rPr>
                <w:rFonts w:ascii="Arial" w:eastAsia="Arial" w:hAnsi="Arial" w:cs="Arial"/>
                <w:color w:val="000000"/>
                <w:sz w:val="22"/>
                <w:szCs w:val="22"/>
              </w:rPr>
            </w:pPr>
          </w:p>
          <w:p w14:paraId="76ECCFAC" w14:textId="4B600F82" w:rsidR="007F32FE" w:rsidRDefault="00ED56FA" w:rsidP="007F32FE">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The national data opt-out model provides an easy way for you to opt-out of information that identifies you being used or shared for medical research purposes and quality checking or audit purposes.</w:t>
            </w:r>
            <w:r w:rsidR="007F32FE">
              <w:rPr>
                <w:rFonts w:ascii="Arial" w:eastAsia="Arial" w:hAnsi="Arial" w:cs="Arial"/>
                <w:color w:val="000000"/>
                <w:sz w:val="22"/>
                <w:szCs w:val="22"/>
              </w:rPr>
              <w:t xml:space="preserve">  </w:t>
            </w:r>
            <w:r>
              <w:rPr>
                <w:rFonts w:ascii="Arial" w:eastAsia="Arial" w:hAnsi="Arial" w:cs="Arial"/>
                <w:color w:val="000000"/>
                <w:sz w:val="22"/>
                <w:szCs w:val="22"/>
              </w:rPr>
              <w:t xml:space="preserve">Please contact the practice if you wish to opt-out. Further information is available from </w:t>
            </w:r>
            <w:hyperlink r:id="rId15">
              <w:r>
                <w:rPr>
                  <w:rFonts w:ascii="Arial" w:eastAsia="Arial" w:hAnsi="Arial" w:cs="Arial"/>
                  <w:color w:val="0563C1"/>
                  <w:sz w:val="22"/>
                  <w:szCs w:val="22"/>
                  <w:u w:val="single"/>
                </w:rPr>
                <w:t>NHS England</w:t>
              </w:r>
            </w:hyperlink>
            <w:r>
              <w:rPr>
                <w:rFonts w:ascii="Arial" w:eastAsia="Arial" w:hAnsi="Arial" w:cs="Arial"/>
                <w:color w:val="000000"/>
                <w:sz w:val="22"/>
                <w:szCs w:val="22"/>
              </w:rPr>
              <w:t>.</w:t>
            </w:r>
          </w:p>
          <w:p w14:paraId="772E3124" w14:textId="101A981E" w:rsidR="007F32FE" w:rsidRDefault="007F32FE" w:rsidP="00E26DBF">
            <w:pPr>
              <w:pBdr>
                <w:top w:val="nil"/>
                <w:left w:val="nil"/>
                <w:bottom w:val="nil"/>
                <w:right w:val="nil"/>
                <w:between w:val="nil"/>
              </w:pBdr>
              <w:snapToGrid w:val="0"/>
              <w:rPr>
                <w:rFonts w:ascii="Arial" w:eastAsia="Arial" w:hAnsi="Arial" w:cs="Arial"/>
                <w:color w:val="000000"/>
                <w:sz w:val="22"/>
                <w:szCs w:val="22"/>
              </w:rPr>
            </w:pPr>
          </w:p>
        </w:tc>
      </w:tr>
      <w:tr w:rsidR="00ED56FA" w14:paraId="57CC8332" w14:textId="77777777" w:rsidTr="00E26DBF">
        <w:tc>
          <w:tcPr>
            <w:tcW w:w="2187" w:type="dxa"/>
          </w:tcPr>
          <w:p w14:paraId="66419C67" w14:textId="77777777" w:rsidR="00ED56FA" w:rsidRPr="00E26DBF" w:rsidRDefault="00ED56FA" w:rsidP="00E26DBF">
            <w:pPr>
              <w:snapToGrid w:val="0"/>
              <w:rPr>
                <w:rFonts w:ascii="Arial" w:eastAsia="Arial" w:hAnsi="Arial" w:cs="Arial"/>
                <w:color w:val="000000"/>
                <w:sz w:val="22"/>
                <w:szCs w:val="22"/>
              </w:rPr>
            </w:pPr>
            <w:r w:rsidRPr="00E26DBF">
              <w:rPr>
                <w:rFonts w:ascii="Arial" w:eastAsia="Arial" w:hAnsi="Arial" w:cs="Arial"/>
                <w:color w:val="000000"/>
                <w:sz w:val="22"/>
                <w:szCs w:val="22"/>
              </w:rPr>
              <w:t>Right to access and correct</w:t>
            </w:r>
          </w:p>
        </w:tc>
        <w:tc>
          <w:tcPr>
            <w:tcW w:w="11383" w:type="dxa"/>
          </w:tcPr>
          <w:p w14:paraId="7E1A164C" w14:textId="151E2DEC" w:rsidR="00ED56FA" w:rsidRDefault="00ED56FA" w:rsidP="00E26DBF">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You have the right to access your medical record and have any errors or mistakes corrected. Please speak to a member of staff or look at our</w:t>
            </w:r>
            <w:r w:rsidR="00E26DBF">
              <w:rPr>
                <w:rFonts w:ascii="Arial" w:eastAsia="Arial" w:hAnsi="Arial" w:cs="Arial"/>
                <w:color w:val="000000"/>
                <w:sz w:val="22"/>
                <w:szCs w:val="22"/>
              </w:rPr>
              <w:t xml:space="preserve"> </w:t>
            </w:r>
            <w:r>
              <w:rPr>
                <w:rFonts w:ascii="Arial" w:eastAsia="Arial" w:hAnsi="Arial" w:cs="Arial"/>
                <w:color w:val="000000"/>
                <w:sz w:val="22"/>
                <w:szCs w:val="22"/>
              </w:rPr>
              <w:t xml:space="preserve">Access to </w:t>
            </w:r>
            <w:r w:rsidR="00E26DBF">
              <w:rPr>
                <w:rFonts w:ascii="Arial" w:eastAsia="Arial" w:hAnsi="Arial" w:cs="Arial"/>
                <w:color w:val="000000"/>
                <w:sz w:val="22"/>
                <w:szCs w:val="22"/>
              </w:rPr>
              <w:t>M</w:t>
            </w:r>
            <w:r>
              <w:rPr>
                <w:rFonts w:ascii="Arial" w:eastAsia="Arial" w:hAnsi="Arial" w:cs="Arial"/>
                <w:color w:val="000000"/>
                <w:sz w:val="22"/>
                <w:szCs w:val="22"/>
              </w:rPr>
              <w:t xml:space="preserve">edical </w:t>
            </w:r>
            <w:r w:rsidR="00E26DBF">
              <w:rPr>
                <w:rFonts w:ascii="Arial" w:eastAsia="Arial" w:hAnsi="Arial" w:cs="Arial"/>
                <w:color w:val="000000"/>
                <w:sz w:val="22"/>
                <w:szCs w:val="22"/>
              </w:rPr>
              <w:t>R</w:t>
            </w:r>
            <w:r>
              <w:rPr>
                <w:rFonts w:ascii="Arial" w:eastAsia="Arial" w:hAnsi="Arial" w:cs="Arial"/>
                <w:color w:val="000000"/>
                <w:sz w:val="22"/>
                <w:szCs w:val="22"/>
              </w:rPr>
              <w:t xml:space="preserve">ecords </w:t>
            </w:r>
            <w:r w:rsidR="00E26DBF">
              <w:rPr>
                <w:rFonts w:ascii="Arial" w:eastAsia="Arial" w:hAnsi="Arial" w:cs="Arial"/>
                <w:color w:val="000000"/>
                <w:sz w:val="22"/>
                <w:szCs w:val="22"/>
              </w:rPr>
              <w:t>P</w:t>
            </w:r>
            <w:r>
              <w:rPr>
                <w:rFonts w:ascii="Arial" w:eastAsia="Arial" w:hAnsi="Arial" w:cs="Arial"/>
                <w:color w:val="000000"/>
                <w:sz w:val="22"/>
                <w:szCs w:val="22"/>
              </w:rPr>
              <w:t>olicy</w:t>
            </w:r>
            <w:r w:rsidR="007F32FE">
              <w:rPr>
                <w:rFonts w:ascii="Arial" w:eastAsia="Arial" w:hAnsi="Arial" w:cs="Arial"/>
                <w:color w:val="000000"/>
                <w:sz w:val="22"/>
                <w:szCs w:val="22"/>
              </w:rPr>
              <w:t>.</w:t>
            </w:r>
          </w:p>
          <w:p w14:paraId="49D65D9E" w14:textId="77777777" w:rsidR="00ED56FA" w:rsidRDefault="00ED56FA" w:rsidP="00E26DBF">
            <w:pPr>
              <w:pBdr>
                <w:top w:val="nil"/>
                <w:left w:val="nil"/>
                <w:bottom w:val="nil"/>
                <w:right w:val="nil"/>
                <w:between w:val="nil"/>
              </w:pBdr>
              <w:snapToGrid w:val="0"/>
              <w:ind w:left="720"/>
              <w:rPr>
                <w:rFonts w:ascii="Arial" w:eastAsia="Arial" w:hAnsi="Arial" w:cs="Arial"/>
                <w:color w:val="000000"/>
                <w:sz w:val="22"/>
                <w:szCs w:val="22"/>
              </w:rPr>
            </w:pPr>
          </w:p>
          <w:p w14:paraId="09F1254D" w14:textId="04F03183" w:rsidR="007F32FE" w:rsidRDefault="00ED56FA" w:rsidP="00E26DBF">
            <w:pPr>
              <w:snapToGrid w:val="0"/>
              <w:rPr>
                <w:rFonts w:ascii="Arial" w:eastAsia="Arial" w:hAnsi="Arial" w:cs="Arial"/>
                <w:color w:val="000000"/>
                <w:sz w:val="22"/>
                <w:szCs w:val="22"/>
              </w:rPr>
            </w:pPr>
            <w:r>
              <w:rPr>
                <w:rFonts w:ascii="Arial" w:eastAsia="Arial" w:hAnsi="Arial" w:cs="Arial"/>
                <w:color w:val="000000"/>
                <w:sz w:val="22"/>
                <w:szCs w:val="22"/>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0299F2F" w14:textId="77777777" w:rsidR="00ED56FA" w:rsidRDefault="00ED56FA" w:rsidP="00E26DBF">
            <w:pPr>
              <w:snapToGrid w:val="0"/>
              <w:rPr>
                <w:rFonts w:ascii="Arial" w:eastAsia="Arial" w:hAnsi="Arial" w:cs="Arial"/>
                <w:color w:val="000000"/>
                <w:sz w:val="22"/>
                <w:szCs w:val="22"/>
              </w:rPr>
            </w:pPr>
          </w:p>
        </w:tc>
      </w:tr>
      <w:tr w:rsidR="00ED56FA" w14:paraId="0D2BBAF1" w14:textId="77777777" w:rsidTr="00E26DBF">
        <w:trPr>
          <w:trHeight w:val="760"/>
        </w:trPr>
        <w:tc>
          <w:tcPr>
            <w:tcW w:w="2187" w:type="dxa"/>
          </w:tcPr>
          <w:p w14:paraId="244B8590" w14:textId="23B4B39F" w:rsidR="00ED56FA" w:rsidRDefault="00ED56FA" w:rsidP="00E26DBF">
            <w:pPr>
              <w:snapToGrid w:val="0"/>
              <w:rPr>
                <w:rFonts w:ascii="Arial" w:eastAsia="Arial" w:hAnsi="Arial" w:cs="Arial"/>
                <w:b/>
                <w:color w:val="000000"/>
                <w:sz w:val="22"/>
                <w:szCs w:val="22"/>
              </w:rPr>
            </w:pPr>
            <w:r>
              <w:rPr>
                <w:rFonts w:ascii="Arial" w:eastAsia="Arial" w:hAnsi="Arial" w:cs="Arial"/>
                <w:b/>
                <w:color w:val="000000"/>
                <w:sz w:val="22"/>
                <w:szCs w:val="22"/>
              </w:rPr>
              <w:t>Retention period</w:t>
            </w:r>
          </w:p>
        </w:tc>
        <w:tc>
          <w:tcPr>
            <w:tcW w:w="11383" w:type="dxa"/>
          </w:tcPr>
          <w:p w14:paraId="004FB6FD" w14:textId="77777777" w:rsidR="00ED56FA" w:rsidRDefault="00ED56FA" w:rsidP="00E26DBF">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 xml:space="preserve">Records will be kept in line with the law and national guidance. Information on how long records are kept can be found in the </w:t>
            </w:r>
            <w:hyperlink r:id="rId16">
              <w:r>
                <w:rPr>
                  <w:rFonts w:ascii="Arial" w:eastAsia="Arial" w:hAnsi="Arial" w:cs="Arial"/>
                  <w:color w:val="0563C1"/>
                  <w:sz w:val="22"/>
                  <w:szCs w:val="22"/>
                  <w:u w:val="single"/>
                </w:rPr>
                <w:t>Records Management Code of Practice</w:t>
              </w:r>
            </w:hyperlink>
            <w:r>
              <w:rPr>
                <w:rFonts w:ascii="Arial" w:eastAsia="Arial" w:hAnsi="Arial" w:cs="Arial"/>
                <w:color w:val="000000"/>
                <w:sz w:val="22"/>
                <w:szCs w:val="22"/>
              </w:rPr>
              <w:t xml:space="preserve">.  </w:t>
            </w:r>
          </w:p>
        </w:tc>
      </w:tr>
      <w:tr w:rsidR="00ED56FA" w14:paraId="5E8D9D20" w14:textId="77777777" w:rsidTr="00E26DBF">
        <w:tc>
          <w:tcPr>
            <w:tcW w:w="2187" w:type="dxa"/>
            <w:tcBorders>
              <w:bottom w:val="single" w:sz="4" w:space="0" w:color="000000"/>
            </w:tcBorders>
          </w:tcPr>
          <w:p w14:paraId="61AF576A" w14:textId="77777777" w:rsidR="00ED56FA" w:rsidRDefault="00ED56FA" w:rsidP="00E26DBF">
            <w:pPr>
              <w:snapToGrid w:val="0"/>
              <w:rPr>
                <w:rFonts w:ascii="Arial" w:eastAsia="Arial" w:hAnsi="Arial" w:cs="Arial"/>
                <w:b/>
                <w:color w:val="000000"/>
                <w:sz w:val="22"/>
                <w:szCs w:val="22"/>
              </w:rPr>
            </w:pPr>
            <w:r>
              <w:rPr>
                <w:rFonts w:ascii="Arial" w:eastAsia="Arial" w:hAnsi="Arial" w:cs="Arial"/>
                <w:b/>
                <w:color w:val="000000"/>
                <w:sz w:val="22"/>
                <w:szCs w:val="22"/>
              </w:rPr>
              <w:t>Right to complain</w:t>
            </w:r>
          </w:p>
          <w:p w14:paraId="1EB957A4" w14:textId="77777777" w:rsidR="00ED56FA" w:rsidRDefault="00ED56FA" w:rsidP="00E26DBF">
            <w:pPr>
              <w:snapToGrid w:val="0"/>
              <w:rPr>
                <w:rFonts w:ascii="Arial" w:eastAsia="Arial" w:hAnsi="Arial" w:cs="Arial"/>
                <w:b/>
                <w:color w:val="000000"/>
                <w:sz w:val="22"/>
                <w:szCs w:val="22"/>
              </w:rPr>
            </w:pPr>
          </w:p>
        </w:tc>
        <w:tc>
          <w:tcPr>
            <w:tcW w:w="11383" w:type="dxa"/>
            <w:tcBorders>
              <w:bottom w:val="single" w:sz="4" w:space="0" w:color="000000"/>
            </w:tcBorders>
          </w:tcPr>
          <w:p w14:paraId="0C566931" w14:textId="3B10B153" w:rsidR="007F32FE" w:rsidRPr="00E26DBF" w:rsidRDefault="007F32FE" w:rsidP="00E26DBF">
            <w:pPr>
              <w:snapToGrid w:val="0"/>
              <w:rPr>
                <w:rFonts w:ascii="Arial" w:hAnsi="Arial" w:cs="Arial"/>
                <w:sz w:val="22"/>
                <w:szCs w:val="22"/>
              </w:rPr>
            </w:pPr>
            <w:r w:rsidRPr="00E26DBF">
              <w:rPr>
                <w:rFonts w:ascii="Arial" w:hAnsi="Arial" w:cs="Arial"/>
                <w:sz w:val="22"/>
                <w:szCs w:val="22"/>
              </w:rPr>
              <w:t xml:space="preserve">In the unlikely event that you are unhappy with any element of our data-processing methods, do please contact the </w:t>
            </w:r>
            <w:r w:rsidR="00A51C49">
              <w:rPr>
                <w:rFonts w:ascii="Arial" w:hAnsi="Arial" w:cs="Arial"/>
                <w:sz w:val="22"/>
                <w:szCs w:val="22"/>
              </w:rPr>
              <w:t>P</w:t>
            </w:r>
            <w:r w:rsidRPr="00E26DBF">
              <w:rPr>
                <w:rFonts w:ascii="Arial" w:hAnsi="Arial" w:cs="Arial"/>
                <w:sz w:val="22"/>
                <w:szCs w:val="22"/>
              </w:rPr>
              <w:t xml:space="preserve">ractice </w:t>
            </w:r>
            <w:r w:rsidR="00A51C49">
              <w:rPr>
                <w:rFonts w:ascii="Arial" w:hAnsi="Arial" w:cs="Arial"/>
                <w:sz w:val="22"/>
                <w:szCs w:val="22"/>
              </w:rPr>
              <w:t>M</w:t>
            </w:r>
            <w:r w:rsidRPr="00E26DBF">
              <w:rPr>
                <w:rFonts w:ascii="Arial" w:hAnsi="Arial" w:cs="Arial"/>
                <w:sz w:val="22"/>
                <w:szCs w:val="22"/>
              </w:rPr>
              <w:t>anager in the first instance. If you feel that we have not addressed your concern appropriately, you have the right to lodge a complaint with the Information Commissioner’s Office (ICO)</w:t>
            </w:r>
            <w:r w:rsidR="00E26DBF">
              <w:rPr>
                <w:rFonts w:ascii="Arial" w:hAnsi="Arial" w:cs="Arial"/>
                <w:sz w:val="22"/>
                <w:szCs w:val="22"/>
              </w:rPr>
              <w:t>.</w:t>
            </w:r>
          </w:p>
          <w:p w14:paraId="6A0E415C" w14:textId="77777777" w:rsidR="007F32FE" w:rsidRPr="00E26DBF" w:rsidRDefault="007F32FE" w:rsidP="00E26DBF">
            <w:pPr>
              <w:snapToGrid w:val="0"/>
              <w:rPr>
                <w:rFonts w:ascii="Arial" w:hAnsi="Arial" w:cs="Arial"/>
                <w:sz w:val="22"/>
                <w:szCs w:val="22"/>
              </w:rPr>
            </w:pPr>
          </w:p>
          <w:p w14:paraId="39D75D11" w14:textId="158D5C40" w:rsidR="00ED56FA" w:rsidRDefault="007F32FE" w:rsidP="00E26DBF">
            <w:pPr>
              <w:snapToGrid w:val="0"/>
              <w:rPr>
                <w:rFonts w:ascii="Arial" w:hAnsi="Arial" w:cs="Arial"/>
                <w:bCs/>
                <w:color w:val="1F4E79" w:themeColor="accent5" w:themeShade="80"/>
                <w:sz w:val="22"/>
                <w:szCs w:val="22"/>
              </w:rPr>
            </w:pPr>
            <w:r w:rsidRPr="00E26DBF">
              <w:rPr>
                <w:rFonts w:ascii="Arial" w:hAnsi="Arial" w:cs="Arial"/>
                <w:sz w:val="22"/>
                <w:szCs w:val="22"/>
              </w:rPr>
              <w:t xml:space="preserve">Further details, visit </w:t>
            </w:r>
            <w:hyperlink r:id="rId17" w:history="1">
              <w:r w:rsidRPr="006F3073">
                <w:rPr>
                  <w:rStyle w:val="Hyperlink"/>
                  <w:rFonts w:ascii="Arial" w:hAnsi="Arial" w:cs="Arial"/>
                  <w:sz w:val="22"/>
                  <w:szCs w:val="22"/>
                </w:rPr>
                <w:t>https://ico.org.uk/for-the-public/</w:t>
              </w:r>
            </w:hyperlink>
            <w:r>
              <w:rPr>
                <w:rFonts w:ascii="Arial" w:hAnsi="Arial" w:cs="Arial"/>
                <w:color w:val="1F4E79" w:themeColor="accent5" w:themeShade="80"/>
                <w:sz w:val="22"/>
                <w:szCs w:val="22"/>
              </w:rPr>
              <w:t xml:space="preserve"> </w:t>
            </w:r>
            <w:r w:rsidRPr="00E26DBF">
              <w:rPr>
                <w:rFonts w:ascii="Arial" w:hAnsi="Arial" w:cs="Arial"/>
                <w:sz w:val="22"/>
                <w:szCs w:val="22"/>
              </w:rPr>
              <w:t>and select “Make a complaint” or telephone: 0303 123 1113.</w:t>
            </w:r>
          </w:p>
          <w:p w14:paraId="4763E679" w14:textId="5A8E04C8" w:rsidR="007F32FE" w:rsidRPr="00E26DBF" w:rsidRDefault="007F32FE" w:rsidP="00E26DBF">
            <w:pPr>
              <w:snapToGrid w:val="0"/>
              <w:rPr>
                <w:rFonts w:ascii="Arial" w:hAnsi="Arial" w:cs="Arial"/>
                <w:bCs/>
                <w:color w:val="1F4E79" w:themeColor="accent5" w:themeShade="80"/>
                <w:sz w:val="22"/>
                <w:szCs w:val="22"/>
              </w:rPr>
            </w:pPr>
          </w:p>
        </w:tc>
      </w:tr>
      <w:tr w:rsidR="00ED56FA" w14:paraId="38A520F9" w14:textId="77777777" w:rsidTr="00E26DBF">
        <w:tc>
          <w:tcPr>
            <w:tcW w:w="2187" w:type="dxa"/>
            <w:tcBorders>
              <w:bottom w:val="single" w:sz="4" w:space="0" w:color="auto"/>
            </w:tcBorders>
          </w:tcPr>
          <w:p w14:paraId="79D1C769" w14:textId="77777777" w:rsidR="00ED56FA" w:rsidRDefault="00ED56FA" w:rsidP="00E26DBF">
            <w:pPr>
              <w:snapToGrid w:val="0"/>
              <w:rPr>
                <w:rFonts w:ascii="Arial" w:eastAsia="Arial" w:hAnsi="Arial" w:cs="Arial"/>
                <w:b/>
                <w:color w:val="000000"/>
                <w:sz w:val="22"/>
                <w:szCs w:val="22"/>
              </w:rPr>
            </w:pPr>
            <w:r>
              <w:rPr>
                <w:rFonts w:ascii="Arial" w:eastAsia="Arial" w:hAnsi="Arial" w:cs="Arial"/>
                <w:b/>
                <w:color w:val="000000"/>
                <w:sz w:val="22"/>
                <w:szCs w:val="22"/>
              </w:rPr>
              <w:lastRenderedPageBreak/>
              <w:t>Data we get from other organisations</w:t>
            </w:r>
          </w:p>
        </w:tc>
        <w:tc>
          <w:tcPr>
            <w:tcW w:w="11383" w:type="dxa"/>
            <w:tcBorders>
              <w:bottom w:val="single" w:sz="4" w:space="0" w:color="auto"/>
            </w:tcBorders>
          </w:tcPr>
          <w:p w14:paraId="7F82F7CE" w14:textId="6236D217" w:rsidR="00ED56FA" w:rsidRDefault="00ED56FA" w:rsidP="007F32FE">
            <w:p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We receive information about your health from other organisations who are involved in providing you with health and social care. For example, if you go to hospital for treatment or an operation the hospital will send us a letter to let us know what happens.</w:t>
            </w:r>
            <w:r w:rsidR="007F32FE">
              <w:rPr>
                <w:rFonts w:ascii="Arial" w:eastAsia="Arial" w:hAnsi="Arial" w:cs="Arial"/>
                <w:color w:val="000000"/>
                <w:sz w:val="22"/>
                <w:szCs w:val="22"/>
              </w:rPr>
              <w:t xml:space="preserve"> </w:t>
            </w:r>
            <w:r>
              <w:rPr>
                <w:rFonts w:ascii="Arial" w:eastAsia="Arial" w:hAnsi="Arial" w:cs="Arial"/>
                <w:color w:val="000000"/>
                <w:sz w:val="22"/>
                <w:szCs w:val="22"/>
              </w:rPr>
              <w:t>This means your GP medical record is kept up-to date when you receive care from other parts of the health service.</w:t>
            </w:r>
          </w:p>
          <w:p w14:paraId="7FDC11D5" w14:textId="16084911" w:rsidR="007F32FE" w:rsidRDefault="007F32FE" w:rsidP="00E26DBF">
            <w:pPr>
              <w:pBdr>
                <w:top w:val="nil"/>
                <w:left w:val="nil"/>
                <w:bottom w:val="nil"/>
                <w:right w:val="nil"/>
                <w:between w:val="nil"/>
              </w:pBdr>
              <w:snapToGrid w:val="0"/>
              <w:rPr>
                <w:rFonts w:ascii="Arial" w:eastAsia="Arial" w:hAnsi="Arial" w:cs="Arial"/>
                <w:color w:val="000000"/>
                <w:sz w:val="22"/>
                <w:szCs w:val="22"/>
              </w:rPr>
            </w:pPr>
          </w:p>
        </w:tc>
      </w:tr>
    </w:tbl>
    <w:p w14:paraId="0D72F636" w14:textId="6CC16D06" w:rsidR="001453A6" w:rsidRPr="00E26DBF" w:rsidRDefault="001453A6" w:rsidP="00FF7899">
      <w:pPr>
        <w:rPr>
          <w:rFonts w:eastAsia="Arial"/>
          <w:sz w:val="2"/>
          <w:szCs w:val="2"/>
        </w:rPr>
      </w:pPr>
      <w:bookmarkStart w:id="3" w:name="_GoBack"/>
      <w:bookmarkEnd w:id="3"/>
    </w:p>
    <w:sectPr w:rsidR="001453A6" w:rsidRPr="00E26DBF" w:rsidSect="00BD5E44">
      <w:footerReference w:type="even" r:id="rId18"/>
      <w:footerReference w:type="default" r:id="rId19"/>
      <w:headerReference w:type="first" r:id="rId20"/>
      <w:footerReference w:type="first" r:id="rId21"/>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207A7" w14:textId="77777777" w:rsidR="00087CA4" w:rsidRDefault="00087CA4" w:rsidP="00D85E4D">
      <w:r>
        <w:separator/>
      </w:r>
    </w:p>
  </w:endnote>
  <w:endnote w:type="continuationSeparator" w:id="0">
    <w:p w14:paraId="0E187799" w14:textId="77777777" w:rsidR="00087CA4" w:rsidRDefault="00087CA4"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62818422"/>
      <w:docPartObj>
        <w:docPartGallery w:val="Page Numbers (Bottom of Page)"/>
        <w:docPartUnique/>
      </w:docPartObj>
    </w:sdtPr>
    <w:sdtEndPr>
      <w:rPr>
        <w:rStyle w:val="PageNumber"/>
      </w:rPr>
    </w:sdtEndPr>
    <w:sdtContent>
      <w:p w14:paraId="6C5FC99A" w14:textId="47E7BA3D"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F7899">
          <w:rPr>
            <w:rStyle w:val="PageNumber"/>
            <w:noProof/>
          </w:rPr>
          <w:t>4</w:t>
        </w:r>
        <w:r>
          <w:rPr>
            <w:rStyle w:val="PageNumber"/>
          </w:rPr>
          <w:fldChar w:fldCharType="end"/>
        </w:r>
      </w:p>
    </w:sdtContent>
  </w:sdt>
  <w:p w14:paraId="33798E29" w14:textId="6ECEE677" w:rsidR="00317FEF" w:rsidRDefault="005E174E" w:rsidP="005E174E">
    <w:pPr>
      <w:pStyle w:val="Footer"/>
      <w:ind w:right="360"/>
      <w:jc w:val="center"/>
    </w:pPr>
    <w:r>
      <w:rPr>
        <w:noProof/>
      </w:rPr>
      <w:drawing>
        <wp:inline distT="0" distB="0" distL="0" distR="0" wp14:anchorId="126C4C35" wp14:editId="5D12C685">
          <wp:extent cx="1917290" cy="298133"/>
          <wp:effectExtent l="0" t="0" r="635" b="0"/>
          <wp:docPr id="367143040" name="Picture 2" descr="A black and gre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0935" name="Picture 2" descr="A black and grey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17288" cy="329232"/>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63996976"/>
      <w:docPartObj>
        <w:docPartGallery w:val="Page Numbers (Bottom of Page)"/>
        <w:docPartUnique/>
      </w:docPartObj>
    </w:sdtPr>
    <w:sdtEndPr>
      <w:rPr>
        <w:rStyle w:val="PageNumber"/>
      </w:rPr>
    </w:sdtEndPr>
    <w:sdtContent>
      <w:p w14:paraId="0A0716C7" w14:textId="085C2563" w:rsidR="005C6F4A" w:rsidRDefault="005C6F4A"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F7899">
          <w:rPr>
            <w:rStyle w:val="PageNumber"/>
            <w:noProof/>
          </w:rPr>
          <w:t>1</w:t>
        </w:r>
        <w:r>
          <w:rPr>
            <w:rStyle w:val="PageNumber"/>
          </w:rPr>
          <w:fldChar w:fldCharType="end"/>
        </w:r>
      </w:p>
    </w:sdtContent>
  </w:sdt>
  <w:p w14:paraId="0F57A36E" w14:textId="6341D7F3" w:rsidR="005C6F4A" w:rsidRDefault="005E174E" w:rsidP="005E174E">
    <w:pPr>
      <w:pStyle w:val="Footer"/>
      <w:ind w:right="360"/>
      <w:jc w:val="center"/>
    </w:pPr>
    <w:r>
      <w:rPr>
        <w:noProof/>
      </w:rPr>
      <w:drawing>
        <wp:inline distT="0" distB="0" distL="0" distR="0" wp14:anchorId="70067DD6" wp14:editId="5CF49739">
          <wp:extent cx="1917290" cy="298133"/>
          <wp:effectExtent l="0" t="0" r="635" b="0"/>
          <wp:docPr id="1199343149" name="Picture 2" descr="A black and gre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62118" name="Picture 2" descr="A black and grey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17288" cy="3292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4E100" w14:textId="77777777" w:rsidR="00087CA4" w:rsidRDefault="00087CA4" w:rsidP="00D85E4D">
      <w:r>
        <w:separator/>
      </w:r>
    </w:p>
  </w:footnote>
  <w:footnote w:type="continuationSeparator" w:id="0">
    <w:p w14:paraId="0FA8E429" w14:textId="77777777" w:rsidR="00087CA4" w:rsidRDefault="00087CA4" w:rsidP="00D85E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4D2D4" w14:textId="59805CFA" w:rsidR="003610FD" w:rsidRPr="003E2BAC" w:rsidRDefault="003610FD" w:rsidP="003610FD">
    <w:pPr>
      <w:jc w:val="center"/>
      <w:rPr>
        <w:rFonts w:ascii="Arial" w:eastAsia="Arial" w:hAnsi="Arial" w:cs="Arial"/>
        <w:b/>
        <w:sz w:val="36"/>
        <w:szCs w:val="36"/>
      </w:rPr>
    </w:pPr>
    <w:r>
      <w:rPr>
        <w:rFonts w:ascii="Arial" w:eastAsia="Arial" w:hAnsi="Arial" w:cs="Arial"/>
        <w:b/>
        <w:sz w:val="36"/>
        <w:szCs w:val="36"/>
      </w:rPr>
      <w:t xml:space="preserve">Organisation Name: </w:t>
    </w:r>
    <w:r w:rsidR="002D785E">
      <w:rPr>
        <w:rFonts w:ascii="Arial" w:eastAsia="Arial" w:hAnsi="Arial" w:cs="Arial"/>
        <w:b/>
        <w:sz w:val="36"/>
        <w:szCs w:val="36"/>
      </w:rPr>
      <w:t>Rother House Medical Centre</w:t>
    </w:r>
  </w:p>
  <w:p w14:paraId="00CEB365" w14:textId="77777777" w:rsidR="003610FD" w:rsidRDefault="0036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F55913"/>
    <w:multiLevelType w:val="hybridMultilevel"/>
    <w:tmpl w:val="ED20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84E21D1"/>
    <w:multiLevelType w:val="multilevel"/>
    <w:tmpl w:val="FD0AF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A058B3"/>
    <w:multiLevelType w:val="multilevel"/>
    <w:tmpl w:val="23D29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7" w15:restartNumberingAfterBreak="0">
    <w:nsid w:val="3A5A4B3C"/>
    <w:multiLevelType w:val="multilevel"/>
    <w:tmpl w:val="EB885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C135E1F"/>
    <w:multiLevelType w:val="multilevel"/>
    <w:tmpl w:val="3FF0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886B27"/>
    <w:multiLevelType w:val="hybridMultilevel"/>
    <w:tmpl w:val="0268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4A77FA1"/>
    <w:multiLevelType w:val="hybridMultilevel"/>
    <w:tmpl w:val="86E8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182ACB"/>
    <w:multiLevelType w:val="multilevel"/>
    <w:tmpl w:val="B5F04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5C685151"/>
    <w:multiLevelType w:val="hybridMultilevel"/>
    <w:tmpl w:val="6B66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70DA4"/>
    <w:multiLevelType w:val="multilevel"/>
    <w:tmpl w:val="1254A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E963B7B"/>
    <w:multiLevelType w:val="hybridMultilevel"/>
    <w:tmpl w:val="F576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3B79B0"/>
    <w:multiLevelType w:val="multilevel"/>
    <w:tmpl w:val="65CE0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222B6C"/>
    <w:multiLevelType w:val="hybridMultilevel"/>
    <w:tmpl w:val="CA8CFEA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5"/>
  </w:num>
  <w:num w:numId="5">
    <w:abstractNumId w:val="12"/>
  </w:num>
  <w:num w:numId="6">
    <w:abstractNumId w:val="18"/>
  </w:num>
  <w:num w:numId="7">
    <w:abstractNumId w:val="13"/>
  </w:num>
  <w:num w:numId="8">
    <w:abstractNumId w:val="16"/>
  </w:num>
  <w:num w:numId="9">
    <w:abstractNumId w:val="20"/>
  </w:num>
  <w:num w:numId="10">
    <w:abstractNumId w:val="10"/>
  </w:num>
  <w:num w:numId="11">
    <w:abstractNumId w:val="19"/>
  </w:num>
  <w:num w:numId="12">
    <w:abstractNumId w:val="0"/>
  </w:num>
  <w:num w:numId="13">
    <w:abstractNumId w:val="9"/>
  </w:num>
  <w:num w:numId="14">
    <w:abstractNumId w:val="14"/>
  </w:num>
  <w:num w:numId="15">
    <w:abstractNumId w:val="3"/>
  </w:num>
  <w:num w:numId="16">
    <w:abstractNumId w:val="7"/>
  </w:num>
  <w:num w:numId="17">
    <w:abstractNumId w:val="17"/>
  </w:num>
  <w:num w:numId="18">
    <w:abstractNumId w:val="5"/>
  </w:num>
  <w:num w:numId="19">
    <w:abstractNumId w:val="1"/>
  </w:num>
  <w:num w:numId="20">
    <w:abstractNumId w:val="11"/>
  </w:num>
  <w:num w:numId="2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096"/>
    <w:rsid w:val="00004AC3"/>
    <w:rsid w:val="0001030F"/>
    <w:rsid w:val="000121A4"/>
    <w:rsid w:val="000155E6"/>
    <w:rsid w:val="00015804"/>
    <w:rsid w:val="00015D03"/>
    <w:rsid w:val="00015DD3"/>
    <w:rsid w:val="0002142F"/>
    <w:rsid w:val="000225D0"/>
    <w:rsid w:val="00033240"/>
    <w:rsid w:val="00034C0F"/>
    <w:rsid w:val="000353E8"/>
    <w:rsid w:val="00044905"/>
    <w:rsid w:val="00046F3C"/>
    <w:rsid w:val="00051838"/>
    <w:rsid w:val="00053364"/>
    <w:rsid w:val="00056FDE"/>
    <w:rsid w:val="000606A2"/>
    <w:rsid w:val="00061457"/>
    <w:rsid w:val="000625A3"/>
    <w:rsid w:val="00066D92"/>
    <w:rsid w:val="00067DD3"/>
    <w:rsid w:val="00075116"/>
    <w:rsid w:val="00075213"/>
    <w:rsid w:val="0008472C"/>
    <w:rsid w:val="000858D5"/>
    <w:rsid w:val="00087089"/>
    <w:rsid w:val="00087CA4"/>
    <w:rsid w:val="00091880"/>
    <w:rsid w:val="000918BB"/>
    <w:rsid w:val="00091E92"/>
    <w:rsid w:val="00094747"/>
    <w:rsid w:val="0009524C"/>
    <w:rsid w:val="000A2B65"/>
    <w:rsid w:val="000A4058"/>
    <w:rsid w:val="000A70C4"/>
    <w:rsid w:val="000B1489"/>
    <w:rsid w:val="000B3B57"/>
    <w:rsid w:val="000C69F7"/>
    <w:rsid w:val="000D0020"/>
    <w:rsid w:val="000D1664"/>
    <w:rsid w:val="000E40A8"/>
    <w:rsid w:val="000E4386"/>
    <w:rsid w:val="000F35E7"/>
    <w:rsid w:val="000F4553"/>
    <w:rsid w:val="000F4FBA"/>
    <w:rsid w:val="000F50CE"/>
    <w:rsid w:val="000F5FF7"/>
    <w:rsid w:val="000F6714"/>
    <w:rsid w:val="001037C5"/>
    <w:rsid w:val="00105EC5"/>
    <w:rsid w:val="0010617A"/>
    <w:rsid w:val="00106582"/>
    <w:rsid w:val="00111E00"/>
    <w:rsid w:val="001128AD"/>
    <w:rsid w:val="00115E6D"/>
    <w:rsid w:val="00117E15"/>
    <w:rsid w:val="00120450"/>
    <w:rsid w:val="0012156A"/>
    <w:rsid w:val="00122561"/>
    <w:rsid w:val="001330BC"/>
    <w:rsid w:val="00133A91"/>
    <w:rsid w:val="00136A91"/>
    <w:rsid w:val="00137AFD"/>
    <w:rsid w:val="001429C3"/>
    <w:rsid w:val="00143C50"/>
    <w:rsid w:val="00144A86"/>
    <w:rsid w:val="001453A6"/>
    <w:rsid w:val="00145BEC"/>
    <w:rsid w:val="00147E79"/>
    <w:rsid w:val="00152800"/>
    <w:rsid w:val="001528E5"/>
    <w:rsid w:val="00153E6D"/>
    <w:rsid w:val="00154311"/>
    <w:rsid w:val="00156D3F"/>
    <w:rsid w:val="00160F3C"/>
    <w:rsid w:val="00161C49"/>
    <w:rsid w:val="00163190"/>
    <w:rsid w:val="00163384"/>
    <w:rsid w:val="00165728"/>
    <w:rsid w:val="00166F39"/>
    <w:rsid w:val="00167C93"/>
    <w:rsid w:val="00170C24"/>
    <w:rsid w:val="00172858"/>
    <w:rsid w:val="00172ACD"/>
    <w:rsid w:val="00173BF9"/>
    <w:rsid w:val="0017440E"/>
    <w:rsid w:val="001776F2"/>
    <w:rsid w:val="00180579"/>
    <w:rsid w:val="00182759"/>
    <w:rsid w:val="00182F4B"/>
    <w:rsid w:val="00186A64"/>
    <w:rsid w:val="001872B9"/>
    <w:rsid w:val="00190C4A"/>
    <w:rsid w:val="0019118A"/>
    <w:rsid w:val="00192901"/>
    <w:rsid w:val="00193CD7"/>
    <w:rsid w:val="00193FD6"/>
    <w:rsid w:val="00194D5E"/>
    <w:rsid w:val="00196B59"/>
    <w:rsid w:val="00197E1C"/>
    <w:rsid w:val="001A01D7"/>
    <w:rsid w:val="001A0AC8"/>
    <w:rsid w:val="001A0EF1"/>
    <w:rsid w:val="001A437A"/>
    <w:rsid w:val="001A743D"/>
    <w:rsid w:val="001A7A41"/>
    <w:rsid w:val="001B1331"/>
    <w:rsid w:val="001B15E6"/>
    <w:rsid w:val="001B1CA8"/>
    <w:rsid w:val="001B497E"/>
    <w:rsid w:val="001C2EC0"/>
    <w:rsid w:val="001C6E28"/>
    <w:rsid w:val="001D2DE2"/>
    <w:rsid w:val="001E0150"/>
    <w:rsid w:val="001E31F8"/>
    <w:rsid w:val="001E42FB"/>
    <w:rsid w:val="001E43A9"/>
    <w:rsid w:val="001E7CF7"/>
    <w:rsid w:val="001F0A98"/>
    <w:rsid w:val="001F3D85"/>
    <w:rsid w:val="001F4257"/>
    <w:rsid w:val="001F4E63"/>
    <w:rsid w:val="001F5A48"/>
    <w:rsid w:val="00201AE0"/>
    <w:rsid w:val="00203BFC"/>
    <w:rsid w:val="00205324"/>
    <w:rsid w:val="00205586"/>
    <w:rsid w:val="00206BA6"/>
    <w:rsid w:val="00207F39"/>
    <w:rsid w:val="00207FE6"/>
    <w:rsid w:val="0021157C"/>
    <w:rsid w:val="00214FAE"/>
    <w:rsid w:val="002154D1"/>
    <w:rsid w:val="00216989"/>
    <w:rsid w:val="0022000E"/>
    <w:rsid w:val="00222365"/>
    <w:rsid w:val="00224955"/>
    <w:rsid w:val="00225AB6"/>
    <w:rsid w:val="00230CFB"/>
    <w:rsid w:val="00231321"/>
    <w:rsid w:val="00231DAE"/>
    <w:rsid w:val="00244A17"/>
    <w:rsid w:val="00245C51"/>
    <w:rsid w:val="0024704E"/>
    <w:rsid w:val="002507DA"/>
    <w:rsid w:val="002543AE"/>
    <w:rsid w:val="00260E2B"/>
    <w:rsid w:val="0026464B"/>
    <w:rsid w:val="00273E7C"/>
    <w:rsid w:val="002746F3"/>
    <w:rsid w:val="00275E4A"/>
    <w:rsid w:val="002761CA"/>
    <w:rsid w:val="00286E00"/>
    <w:rsid w:val="00287693"/>
    <w:rsid w:val="00287BB6"/>
    <w:rsid w:val="00291758"/>
    <w:rsid w:val="00292EA0"/>
    <w:rsid w:val="0029468F"/>
    <w:rsid w:val="00295507"/>
    <w:rsid w:val="00296404"/>
    <w:rsid w:val="002A026E"/>
    <w:rsid w:val="002A05CE"/>
    <w:rsid w:val="002A0910"/>
    <w:rsid w:val="002A112D"/>
    <w:rsid w:val="002A204F"/>
    <w:rsid w:val="002B1A7D"/>
    <w:rsid w:val="002B235E"/>
    <w:rsid w:val="002B437A"/>
    <w:rsid w:val="002C0F0A"/>
    <w:rsid w:val="002C2CC0"/>
    <w:rsid w:val="002C4969"/>
    <w:rsid w:val="002C4EC6"/>
    <w:rsid w:val="002C6527"/>
    <w:rsid w:val="002C65B2"/>
    <w:rsid w:val="002C6747"/>
    <w:rsid w:val="002C6BC6"/>
    <w:rsid w:val="002C7508"/>
    <w:rsid w:val="002D18C1"/>
    <w:rsid w:val="002D47E2"/>
    <w:rsid w:val="002D48FF"/>
    <w:rsid w:val="002D785E"/>
    <w:rsid w:val="002E1BB9"/>
    <w:rsid w:val="002E5DE8"/>
    <w:rsid w:val="002F1096"/>
    <w:rsid w:val="002F1D75"/>
    <w:rsid w:val="002F4808"/>
    <w:rsid w:val="002F74B5"/>
    <w:rsid w:val="003000BD"/>
    <w:rsid w:val="00300373"/>
    <w:rsid w:val="00305F55"/>
    <w:rsid w:val="00311998"/>
    <w:rsid w:val="0031325B"/>
    <w:rsid w:val="00314A09"/>
    <w:rsid w:val="00317FEF"/>
    <w:rsid w:val="00320B47"/>
    <w:rsid w:val="00320E3F"/>
    <w:rsid w:val="00321B81"/>
    <w:rsid w:val="003223D3"/>
    <w:rsid w:val="00323FEE"/>
    <w:rsid w:val="00324AAF"/>
    <w:rsid w:val="00326354"/>
    <w:rsid w:val="00341294"/>
    <w:rsid w:val="003412F1"/>
    <w:rsid w:val="00343E43"/>
    <w:rsid w:val="0034675F"/>
    <w:rsid w:val="00347DAD"/>
    <w:rsid w:val="0035306F"/>
    <w:rsid w:val="003535A8"/>
    <w:rsid w:val="003569FD"/>
    <w:rsid w:val="00357D85"/>
    <w:rsid w:val="003610FD"/>
    <w:rsid w:val="0036125C"/>
    <w:rsid w:val="00361EBF"/>
    <w:rsid w:val="00366213"/>
    <w:rsid w:val="00366CEC"/>
    <w:rsid w:val="00367A39"/>
    <w:rsid w:val="00367F30"/>
    <w:rsid w:val="00370A79"/>
    <w:rsid w:val="00375D0C"/>
    <w:rsid w:val="0037653D"/>
    <w:rsid w:val="003833EE"/>
    <w:rsid w:val="0038636B"/>
    <w:rsid w:val="003870E1"/>
    <w:rsid w:val="00390205"/>
    <w:rsid w:val="00390AB8"/>
    <w:rsid w:val="00391535"/>
    <w:rsid w:val="00392880"/>
    <w:rsid w:val="00395603"/>
    <w:rsid w:val="003964F7"/>
    <w:rsid w:val="003967BE"/>
    <w:rsid w:val="003A0199"/>
    <w:rsid w:val="003A08C7"/>
    <w:rsid w:val="003A6A8B"/>
    <w:rsid w:val="003A6C64"/>
    <w:rsid w:val="003A6E90"/>
    <w:rsid w:val="003A728A"/>
    <w:rsid w:val="003B18C7"/>
    <w:rsid w:val="003B36AA"/>
    <w:rsid w:val="003B55CF"/>
    <w:rsid w:val="003B6B24"/>
    <w:rsid w:val="003C0710"/>
    <w:rsid w:val="003C0944"/>
    <w:rsid w:val="003C1644"/>
    <w:rsid w:val="003C1F2E"/>
    <w:rsid w:val="003C74FD"/>
    <w:rsid w:val="003D1EFB"/>
    <w:rsid w:val="003D648E"/>
    <w:rsid w:val="003D679B"/>
    <w:rsid w:val="003D7BC6"/>
    <w:rsid w:val="003E1C4C"/>
    <w:rsid w:val="003E2BAC"/>
    <w:rsid w:val="003E33A0"/>
    <w:rsid w:val="003E636C"/>
    <w:rsid w:val="003E668B"/>
    <w:rsid w:val="003E72F8"/>
    <w:rsid w:val="003F30B1"/>
    <w:rsid w:val="003F36B9"/>
    <w:rsid w:val="003F6E45"/>
    <w:rsid w:val="003F712F"/>
    <w:rsid w:val="00404959"/>
    <w:rsid w:val="004057EE"/>
    <w:rsid w:val="004073E1"/>
    <w:rsid w:val="00411341"/>
    <w:rsid w:val="00411AF8"/>
    <w:rsid w:val="004142B4"/>
    <w:rsid w:val="00414F1F"/>
    <w:rsid w:val="004163D3"/>
    <w:rsid w:val="00424331"/>
    <w:rsid w:val="00425686"/>
    <w:rsid w:val="00432181"/>
    <w:rsid w:val="00432EBD"/>
    <w:rsid w:val="0043549F"/>
    <w:rsid w:val="0044097E"/>
    <w:rsid w:val="00442BCE"/>
    <w:rsid w:val="004436A8"/>
    <w:rsid w:val="00445E2D"/>
    <w:rsid w:val="00446D8F"/>
    <w:rsid w:val="00447440"/>
    <w:rsid w:val="00452A62"/>
    <w:rsid w:val="00453016"/>
    <w:rsid w:val="00455384"/>
    <w:rsid w:val="004602EF"/>
    <w:rsid w:val="00460BA9"/>
    <w:rsid w:val="00464F50"/>
    <w:rsid w:val="004660C6"/>
    <w:rsid w:val="004674C5"/>
    <w:rsid w:val="004763A7"/>
    <w:rsid w:val="0048557B"/>
    <w:rsid w:val="00485A3C"/>
    <w:rsid w:val="00491C62"/>
    <w:rsid w:val="00496B8A"/>
    <w:rsid w:val="00496FB1"/>
    <w:rsid w:val="004A2D8A"/>
    <w:rsid w:val="004A604E"/>
    <w:rsid w:val="004B24D9"/>
    <w:rsid w:val="004C2F15"/>
    <w:rsid w:val="004C5D83"/>
    <w:rsid w:val="004C604E"/>
    <w:rsid w:val="004C6A88"/>
    <w:rsid w:val="004C714D"/>
    <w:rsid w:val="004C7CDB"/>
    <w:rsid w:val="004D0E9D"/>
    <w:rsid w:val="004D2D63"/>
    <w:rsid w:val="004D4FB9"/>
    <w:rsid w:val="004D522E"/>
    <w:rsid w:val="004D70AD"/>
    <w:rsid w:val="004E0333"/>
    <w:rsid w:val="004E1BB6"/>
    <w:rsid w:val="004E32E5"/>
    <w:rsid w:val="004E458A"/>
    <w:rsid w:val="004E4AC8"/>
    <w:rsid w:val="004E5722"/>
    <w:rsid w:val="004E647A"/>
    <w:rsid w:val="004E7453"/>
    <w:rsid w:val="004F11CB"/>
    <w:rsid w:val="004F122F"/>
    <w:rsid w:val="004F1B36"/>
    <w:rsid w:val="004F587B"/>
    <w:rsid w:val="00500B87"/>
    <w:rsid w:val="00502ACD"/>
    <w:rsid w:val="00502C53"/>
    <w:rsid w:val="00504C04"/>
    <w:rsid w:val="005067B1"/>
    <w:rsid w:val="005068EC"/>
    <w:rsid w:val="00506F29"/>
    <w:rsid w:val="00507F17"/>
    <w:rsid w:val="0051021D"/>
    <w:rsid w:val="00515291"/>
    <w:rsid w:val="005153E9"/>
    <w:rsid w:val="0052788A"/>
    <w:rsid w:val="00527B68"/>
    <w:rsid w:val="00533A41"/>
    <w:rsid w:val="005357F6"/>
    <w:rsid w:val="00537D27"/>
    <w:rsid w:val="005407DE"/>
    <w:rsid w:val="0054267D"/>
    <w:rsid w:val="005426F8"/>
    <w:rsid w:val="00543467"/>
    <w:rsid w:val="005437A8"/>
    <w:rsid w:val="0054617B"/>
    <w:rsid w:val="005465EA"/>
    <w:rsid w:val="00547833"/>
    <w:rsid w:val="00551712"/>
    <w:rsid w:val="00554130"/>
    <w:rsid w:val="005544B5"/>
    <w:rsid w:val="00554E43"/>
    <w:rsid w:val="005552B7"/>
    <w:rsid w:val="0055696B"/>
    <w:rsid w:val="00562388"/>
    <w:rsid w:val="005629E0"/>
    <w:rsid w:val="00565313"/>
    <w:rsid w:val="00573E13"/>
    <w:rsid w:val="00574ADC"/>
    <w:rsid w:val="00576B6A"/>
    <w:rsid w:val="00577116"/>
    <w:rsid w:val="005779A2"/>
    <w:rsid w:val="005823DE"/>
    <w:rsid w:val="0058488C"/>
    <w:rsid w:val="005868BA"/>
    <w:rsid w:val="005923E7"/>
    <w:rsid w:val="005A1505"/>
    <w:rsid w:val="005A2B1C"/>
    <w:rsid w:val="005A2F40"/>
    <w:rsid w:val="005A369E"/>
    <w:rsid w:val="005A7718"/>
    <w:rsid w:val="005B058D"/>
    <w:rsid w:val="005B2F37"/>
    <w:rsid w:val="005B3803"/>
    <w:rsid w:val="005B71FE"/>
    <w:rsid w:val="005B7EA8"/>
    <w:rsid w:val="005C0233"/>
    <w:rsid w:val="005C0DC5"/>
    <w:rsid w:val="005C59B4"/>
    <w:rsid w:val="005C6F4A"/>
    <w:rsid w:val="005C74B6"/>
    <w:rsid w:val="005C7AF6"/>
    <w:rsid w:val="005D0193"/>
    <w:rsid w:val="005D0293"/>
    <w:rsid w:val="005D1E8D"/>
    <w:rsid w:val="005E174E"/>
    <w:rsid w:val="005E2FB9"/>
    <w:rsid w:val="005E4FBB"/>
    <w:rsid w:val="005E6C5F"/>
    <w:rsid w:val="005E7268"/>
    <w:rsid w:val="005E7877"/>
    <w:rsid w:val="005F2583"/>
    <w:rsid w:val="00600418"/>
    <w:rsid w:val="0060308B"/>
    <w:rsid w:val="0061063B"/>
    <w:rsid w:val="006125D6"/>
    <w:rsid w:val="00622645"/>
    <w:rsid w:val="0062334A"/>
    <w:rsid w:val="006244B9"/>
    <w:rsid w:val="00626BDF"/>
    <w:rsid w:val="00627A14"/>
    <w:rsid w:val="00631A5F"/>
    <w:rsid w:val="00631C4D"/>
    <w:rsid w:val="00631F81"/>
    <w:rsid w:val="00634F2D"/>
    <w:rsid w:val="00635CEE"/>
    <w:rsid w:val="00640564"/>
    <w:rsid w:val="006412EC"/>
    <w:rsid w:val="00641610"/>
    <w:rsid w:val="00643B50"/>
    <w:rsid w:val="00644FE9"/>
    <w:rsid w:val="006555C7"/>
    <w:rsid w:val="006728BD"/>
    <w:rsid w:val="00674887"/>
    <w:rsid w:val="00675084"/>
    <w:rsid w:val="00676A23"/>
    <w:rsid w:val="006772E9"/>
    <w:rsid w:val="00677D3D"/>
    <w:rsid w:val="00680184"/>
    <w:rsid w:val="00681FDF"/>
    <w:rsid w:val="00682B45"/>
    <w:rsid w:val="0068371D"/>
    <w:rsid w:val="00683F4D"/>
    <w:rsid w:val="00684F05"/>
    <w:rsid w:val="00692ED5"/>
    <w:rsid w:val="00692EDD"/>
    <w:rsid w:val="006941EC"/>
    <w:rsid w:val="00694398"/>
    <w:rsid w:val="00695BD9"/>
    <w:rsid w:val="00696DAC"/>
    <w:rsid w:val="006A4A2A"/>
    <w:rsid w:val="006A554D"/>
    <w:rsid w:val="006B5623"/>
    <w:rsid w:val="006B6861"/>
    <w:rsid w:val="006C289F"/>
    <w:rsid w:val="006C2D92"/>
    <w:rsid w:val="006C4D5E"/>
    <w:rsid w:val="006C5288"/>
    <w:rsid w:val="006C7E66"/>
    <w:rsid w:val="006D01D9"/>
    <w:rsid w:val="006D4DAD"/>
    <w:rsid w:val="006D50CB"/>
    <w:rsid w:val="006D7334"/>
    <w:rsid w:val="006E1BEC"/>
    <w:rsid w:val="006E2467"/>
    <w:rsid w:val="006E46ED"/>
    <w:rsid w:val="006E64C5"/>
    <w:rsid w:val="006F6E6B"/>
    <w:rsid w:val="006F71B7"/>
    <w:rsid w:val="00702D67"/>
    <w:rsid w:val="0070349E"/>
    <w:rsid w:val="00704460"/>
    <w:rsid w:val="00706651"/>
    <w:rsid w:val="007101F4"/>
    <w:rsid w:val="0071169A"/>
    <w:rsid w:val="00712434"/>
    <w:rsid w:val="007131CE"/>
    <w:rsid w:val="00713EF4"/>
    <w:rsid w:val="00714479"/>
    <w:rsid w:val="0071583A"/>
    <w:rsid w:val="00716BE7"/>
    <w:rsid w:val="00717919"/>
    <w:rsid w:val="007261D3"/>
    <w:rsid w:val="00727F1E"/>
    <w:rsid w:val="00730CC3"/>
    <w:rsid w:val="007326E3"/>
    <w:rsid w:val="00735642"/>
    <w:rsid w:val="00736630"/>
    <w:rsid w:val="00736795"/>
    <w:rsid w:val="00741138"/>
    <w:rsid w:val="00741807"/>
    <w:rsid w:val="00746670"/>
    <w:rsid w:val="00747A6B"/>
    <w:rsid w:val="00750272"/>
    <w:rsid w:val="007517EC"/>
    <w:rsid w:val="00754871"/>
    <w:rsid w:val="0075516F"/>
    <w:rsid w:val="00755D01"/>
    <w:rsid w:val="00757E56"/>
    <w:rsid w:val="00770193"/>
    <w:rsid w:val="007710E9"/>
    <w:rsid w:val="00774E74"/>
    <w:rsid w:val="00783572"/>
    <w:rsid w:val="0078433E"/>
    <w:rsid w:val="007869B6"/>
    <w:rsid w:val="00791DD4"/>
    <w:rsid w:val="00796159"/>
    <w:rsid w:val="00797206"/>
    <w:rsid w:val="007A51A6"/>
    <w:rsid w:val="007B0D1C"/>
    <w:rsid w:val="007B513C"/>
    <w:rsid w:val="007B7120"/>
    <w:rsid w:val="007C1610"/>
    <w:rsid w:val="007C4C0A"/>
    <w:rsid w:val="007C4EA7"/>
    <w:rsid w:val="007C5DA5"/>
    <w:rsid w:val="007C657E"/>
    <w:rsid w:val="007D36E5"/>
    <w:rsid w:val="007E3C3B"/>
    <w:rsid w:val="007E4E9F"/>
    <w:rsid w:val="007E7B35"/>
    <w:rsid w:val="007F1958"/>
    <w:rsid w:val="007F32FE"/>
    <w:rsid w:val="007F68DA"/>
    <w:rsid w:val="008039BE"/>
    <w:rsid w:val="008051A2"/>
    <w:rsid w:val="00807DB8"/>
    <w:rsid w:val="00810DC2"/>
    <w:rsid w:val="008113D7"/>
    <w:rsid w:val="0081531F"/>
    <w:rsid w:val="008155B4"/>
    <w:rsid w:val="008230A1"/>
    <w:rsid w:val="00824054"/>
    <w:rsid w:val="00835FFA"/>
    <w:rsid w:val="00837DD1"/>
    <w:rsid w:val="00837E95"/>
    <w:rsid w:val="00847705"/>
    <w:rsid w:val="008501C3"/>
    <w:rsid w:val="00851BDA"/>
    <w:rsid w:val="008530CB"/>
    <w:rsid w:val="008603AE"/>
    <w:rsid w:val="00862EB6"/>
    <w:rsid w:val="00863260"/>
    <w:rsid w:val="00864CB5"/>
    <w:rsid w:val="008727CB"/>
    <w:rsid w:val="00873345"/>
    <w:rsid w:val="00874874"/>
    <w:rsid w:val="00876911"/>
    <w:rsid w:val="00876F26"/>
    <w:rsid w:val="008804AC"/>
    <w:rsid w:val="00882350"/>
    <w:rsid w:val="00884F9C"/>
    <w:rsid w:val="00885599"/>
    <w:rsid w:val="00885A8F"/>
    <w:rsid w:val="00885D03"/>
    <w:rsid w:val="0088620E"/>
    <w:rsid w:val="00886851"/>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0F79"/>
    <w:rsid w:val="008C1D8B"/>
    <w:rsid w:val="008C2AEF"/>
    <w:rsid w:val="008C3DE2"/>
    <w:rsid w:val="008C3ED3"/>
    <w:rsid w:val="008C4C49"/>
    <w:rsid w:val="008C5DC8"/>
    <w:rsid w:val="008C6AD8"/>
    <w:rsid w:val="008D30B0"/>
    <w:rsid w:val="008D4BE2"/>
    <w:rsid w:val="008D5E2A"/>
    <w:rsid w:val="008E0624"/>
    <w:rsid w:val="008E2746"/>
    <w:rsid w:val="008F185C"/>
    <w:rsid w:val="008F3036"/>
    <w:rsid w:val="008F4B4C"/>
    <w:rsid w:val="008F7CE6"/>
    <w:rsid w:val="009028BB"/>
    <w:rsid w:val="009100B3"/>
    <w:rsid w:val="00913802"/>
    <w:rsid w:val="009235C1"/>
    <w:rsid w:val="009249CB"/>
    <w:rsid w:val="009275ED"/>
    <w:rsid w:val="00931791"/>
    <w:rsid w:val="009320AB"/>
    <w:rsid w:val="0093250B"/>
    <w:rsid w:val="00937868"/>
    <w:rsid w:val="00940EB7"/>
    <w:rsid w:val="00941917"/>
    <w:rsid w:val="00943551"/>
    <w:rsid w:val="00943D27"/>
    <w:rsid w:val="0094447A"/>
    <w:rsid w:val="00945C12"/>
    <w:rsid w:val="0094778A"/>
    <w:rsid w:val="00950EB1"/>
    <w:rsid w:val="00951829"/>
    <w:rsid w:val="009527FE"/>
    <w:rsid w:val="00952858"/>
    <w:rsid w:val="0095408D"/>
    <w:rsid w:val="00954597"/>
    <w:rsid w:val="00960DE5"/>
    <w:rsid w:val="00962F38"/>
    <w:rsid w:val="00965FEA"/>
    <w:rsid w:val="00967BAD"/>
    <w:rsid w:val="0097074D"/>
    <w:rsid w:val="00972911"/>
    <w:rsid w:val="00974523"/>
    <w:rsid w:val="009755AA"/>
    <w:rsid w:val="00982EB3"/>
    <w:rsid w:val="009860EE"/>
    <w:rsid w:val="009865FC"/>
    <w:rsid w:val="00986B04"/>
    <w:rsid w:val="009934CF"/>
    <w:rsid w:val="009A2C28"/>
    <w:rsid w:val="009A2E71"/>
    <w:rsid w:val="009A384E"/>
    <w:rsid w:val="009A5353"/>
    <w:rsid w:val="009A603A"/>
    <w:rsid w:val="009A6972"/>
    <w:rsid w:val="009A7CF4"/>
    <w:rsid w:val="009B4131"/>
    <w:rsid w:val="009C0A91"/>
    <w:rsid w:val="009C0CD9"/>
    <w:rsid w:val="009C12C1"/>
    <w:rsid w:val="009C457D"/>
    <w:rsid w:val="009C4960"/>
    <w:rsid w:val="009C5B8C"/>
    <w:rsid w:val="009C7290"/>
    <w:rsid w:val="009C7A18"/>
    <w:rsid w:val="009D3BBE"/>
    <w:rsid w:val="009D5CCB"/>
    <w:rsid w:val="009E1FB2"/>
    <w:rsid w:val="009E44EC"/>
    <w:rsid w:val="009E5438"/>
    <w:rsid w:val="009E61BD"/>
    <w:rsid w:val="009E6214"/>
    <w:rsid w:val="009F3854"/>
    <w:rsid w:val="009F75EF"/>
    <w:rsid w:val="009F7D36"/>
    <w:rsid w:val="00A02C03"/>
    <w:rsid w:val="00A03997"/>
    <w:rsid w:val="00A06EB2"/>
    <w:rsid w:val="00A10836"/>
    <w:rsid w:val="00A12A6E"/>
    <w:rsid w:val="00A17072"/>
    <w:rsid w:val="00A208DB"/>
    <w:rsid w:val="00A22B50"/>
    <w:rsid w:val="00A25558"/>
    <w:rsid w:val="00A26A10"/>
    <w:rsid w:val="00A26E10"/>
    <w:rsid w:val="00A27660"/>
    <w:rsid w:val="00A355F3"/>
    <w:rsid w:val="00A35CD2"/>
    <w:rsid w:val="00A36AC0"/>
    <w:rsid w:val="00A41B77"/>
    <w:rsid w:val="00A44B2D"/>
    <w:rsid w:val="00A461AE"/>
    <w:rsid w:val="00A47272"/>
    <w:rsid w:val="00A5043E"/>
    <w:rsid w:val="00A51C49"/>
    <w:rsid w:val="00A54790"/>
    <w:rsid w:val="00A57DBD"/>
    <w:rsid w:val="00A61D4D"/>
    <w:rsid w:val="00A62D77"/>
    <w:rsid w:val="00A70522"/>
    <w:rsid w:val="00A72123"/>
    <w:rsid w:val="00A721EE"/>
    <w:rsid w:val="00A724C7"/>
    <w:rsid w:val="00A74D11"/>
    <w:rsid w:val="00A800BB"/>
    <w:rsid w:val="00A83D27"/>
    <w:rsid w:val="00A8480E"/>
    <w:rsid w:val="00A90978"/>
    <w:rsid w:val="00A910EC"/>
    <w:rsid w:val="00A93484"/>
    <w:rsid w:val="00A947A6"/>
    <w:rsid w:val="00A97622"/>
    <w:rsid w:val="00AA08B8"/>
    <w:rsid w:val="00AB3844"/>
    <w:rsid w:val="00AB6FBF"/>
    <w:rsid w:val="00AC0585"/>
    <w:rsid w:val="00AC2677"/>
    <w:rsid w:val="00AC69A7"/>
    <w:rsid w:val="00AD232F"/>
    <w:rsid w:val="00AD458A"/>
    <w:rsid w:val="00AD45AA"/>
    <w:rsid w:val="00AD61A0"/>
    <w:rsid w:val="00AE091B"/>
    <w:rsid w:val="00AE22ED"/>
    <w:rsid w:val="00AE4271"/>
    <w:rsid w:val="00AE4BBE"/>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6393F"/>
    <w:rsid w:val="00B63AC9"/>
    <w:rsid w:val="00B66BA8"/>
    <w:rsid w:val="00B72F4B"/>
    <w:rsid w:val="00B74D98"/>
    <w:rsid w:val="00B75EA9"/>
    <w:rsid w:val="00B806DF"/>
    <w:rsid w:val="00B8123D"/>
    <w:rsid w:val="00B9454C"/>
    <w:rsid w:val="00B9606A"/>
    <w:rsid w:val="00B960B0"/>
    <w:rsid w:val="00BA02C9"/>
    <w:rsid w:val="00BA0A43"/>
    <w:rsid w:val="00BA1F2F"/>
    <w:rsid w:val="00BA2487"/>
    <w:rsid w:val="00BA435D"/>
    <w:rsid w:val="00BA4461"/>
    <w:rsid w:val="00BB3D66"/>
    <w:rsid w:val="00BB564E"/>
    <w:rsid w:val="00BC1491"/>
    <w:rsid w:val="00BC4176"/>
    <w:rsid w:val="00BC5068"/>
    <w:rsid w:val="00BD1575"/>
    <w:rsid w:val="00BD29A7"/>
    <w:rsid w:val="00BD3A47"/>
    <w:rsid w:val="00BD5E44"/>
    <w:rsid w:val="00BE003C"/>
    <w:rsid w:val="00BE2E8A"/>
    <w:rsid w:val="00BE3256"/>
    <w:rsid w:val="00BE3973"/>
    <w:rsid w:val="00BE3A3E"/>
    <w:rsid w:val="00BE416E"/>
    <w:rsid w:val="00BE4B68"/>
    <w:rsid w:val="00BE7519"/>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17682"/>
    <w:rsid w:val="00C20344"/>
    <w:rsid w:val="00C22256"/>
    <w:rsid w:val="00C25D28"/>
    <w:rsid w:val="00C33A95"/>
    <w:rsid w:val="00C33DE4"/>
    <w:rsid w:val="00C35294"/>
    <w:rsid w:val="00C35CA3"/>
    <w:rsid w:val="00C414B0"/>
    <w:rsid w:val="00C427C6"/>
    <w:rsid w:val="00C431E9"/>
    <w:rsid w:val="00C47413"/>
    <w:rsid w:val="00C659E4"/>
    <w:rsid w:val="00C67444"/>
    <w:rsid w:val="00C67ECD"/>
    <w:rsid w:val="00C7065B"/>
    <w:rsid w:val="00C72CB5"/>
    <w:rsid w:val="00C77205"/>
    <w:rsid w:val="00C802F0"/>
    <w:rsid w:val="00C80B1A"/>
    <w:rsid w:val="00C81CDC"/>
    <w:rsid w:val="00C844E5"/>
    <w:rsid w:val="00C957F6"/>
    <w:rsid w:val="00C97BA7"/>
    <w:rsid w:val="00CB280F"/>
    <w:rsid w:val="00CB39DE"/>
    <w:rsid w:val="00CB6866"/>
    <w:rsid w:val="00CC0C69"/>
    <w:rsid w:val="00CC39C1"/>
    <w:rsid w:val="00CC39F4"/>
    <w:rsid w:val="00CC44DF"/>
    <w:rsid w:val="00CC7229"/>
    <w:rsid w:val="00CC79BD"/>
    <w:rsid w:val="00CD112E"/>
    <w:rsid w:val="00CD15FC"/>
    <w:rsid w:val="00CD182C"/>
    <w:rsid w:val="00CD2BD0"/>
    <w:rsid w:val="00CD341B"/>
    <w:rsid w:val="00CD4001"/>
    <w:rsid w:val="00CD5635"/>
    <w:rsid w:val="00CD5B4A"/>
    <w:rsid w:val="00CD5C0E"/>
    <w:rsid w:val="00CD64A4"/>
    <w:rsid w:val="00CD7147"/>
    <w:rsid w:val="00CE2240"/>
    <w:rsid w:val="00CE2ECD"/>
    <w:rsid w:val="00CE4FF9"/>
    <w:rsid w:val="00CF23C3"/>
    <w:rsid w:val="00CF3BE4"/>
    <w:rsid w:val="00D01D60"/>
    <w:rsid w:val="00D04696"/>
    <w:rsid w:val="00D05574"/>
    <w:rsid w:val="00D058B7"/>
    <w:rsid w:val="00D06C57"/>
    <w:rsid w:val="00D1117E"/>
    <w:rsid w:val="00D11D1B"/>
    <w:rsid w:val="00D1342A"/>
    <w:rsid w:val="00D269F4"/>
    <w:rsid w:val="00D26D0A"/>
    <w:rsid w:val="00D274AA"/>
    <w:rsid w:val="00D27F55"/>
    <w:rsid w:val="00D30D95"/>
    <w:rsid w:val="00D33B30"/>
    <w:rsid w:val="00D37326"/>
    <w:rsid w:val="00D37BBE"/>
    <w:rsid w:val="00D37C97"/>
    <w:rsid w:val="00D406C1"/>
    <w:rsid w:val="00D407CB"/>
    <w:rsid w:val="00D41DD2"/>
    <w:rsid w:val="00D43D34"/>
    <w:rsid w:val="00D44CB6"/>
    <w:rsid w:val="00D44E32"/>
    <w:rsid w:val="00D513A5"/>
    <w:rsid w:val="00D516A3"/>
    <w:rsid w:val="00D554AD"/>
    <w:rsid w:val="00D55B2A"/>
    <w:rsid w:val="00D55D20"/>
    <w:rsid w:val="00D64E02"/>
    <w:rsid w:val="00D65A37"/>
    <w:rsid w:val="00D7013D"/>
    <w:rsid w:val="00D76571"/>
    <w:rsid w:val="00D77B08"/>
    <w:rsid w:val="00D8106C"/>
    <w:rsid w:val="00D82C1D"/>
    <w:rsid w:val="00D84230"/>
    <w:rsid w:val="00D85E4D"/>
    <w:rsid w:val="00D8677B"/>
    <w:rsid w:val="00D87A77"/>
    <w:rsid w:val="00D94224"/>
    <w:rsid w:val="00D9442B"/>
    <w:rsid w:val="00D97C3E"/>
    <w:rsid w:val="00DA7F12"/>
    <w:rsid w:val="00DB1EFC"/>
    <w:rsid w:val="00DB4636"/>
    <w:rsid w:val="00DB52D1"/>
    <w:rsid w:val="00DB5E00"/>
    <w:rsid w:val="00DB5FA6"/>
    <w:rsid w:val="00DC4668"/>
    <w:rsid w:val="00DC51B5"/>
    <w:rsid w:val="00DD10E8"/>
    <w:rsid w:val="00DD209F"/>
    <w:rsid w:val="00DD637B"/>
    <w:rsid w:val="00DE3112"/>
    <w:rsid w:val="00DE369F"/>
    <w:rsid w:val="00DE41F0"/>
    <w:rsid w:val="00DE4974"/>
    <w:rsid w:val="00DF0A30"/>
    <w:rsid w:val="00DF2AF5"/>
    <w:rsid w:val="00DF2F35"/>
    <w:rsid w:val="00E024C9"/>
    <w:rsid w:val="00E0406D"/>
    <w:rsid w:val="00E0556A"/>
    <w:rsid w:val="00E0616E"/>
    <w:rsid w:val="00E06B7E"/>
    <w:rsid w:val="00E0728B"/>
    <w:rsid w:val="00E102BA"/>
    <w:rsid w:val="00E107A5"/>
    <w:rsid w:val="00E11A1F"/>
    <w:rsid w:val="00E14757"/>
    <w:rsid w:val="00E14F1E"/>
    <w:rsid w:val="00E22435"/>
    <w:rsid w:val="00E2519D"/>
    <w:rsid w:val="00E2563B"/>
    <w:rsid w:val="00E269AB"/>
    <w:rsid w:val="00E26DBF"/>
    <w:rsid w:val="00E31CF4"/>
    <w:rsid w:val="00E3235D"/>
    <w:rsid w:val="00E35A44"/>
    <w:rsid w:val="00E41036"/>
    <w:rsid w:val="00E43DBF"/>
    <w:rsid w:val="00E43F4B"/>
    <w:rsid w:val="00E45A5F"/>
    <w:rsid w:val="00E52340"/>
    <w:rsid w:val="00E52F0C"/>
    <w:rsid w:val="00E53611"/>
    <w:rsid w:val="00E5412E"/>
    <w:rsid w:val="00E5578B"/>
    <w:rsid w:val="00E60F1C"/>
    <w:rsid w:val="00E61DA3"/>
    <w:rsid w:val="00E66CB7"/>
    <w:rsid w:val="00E71AA4"/>
    <w:rsid w:val="00E72FAC"/>
    <w:rsid w:val="00E76417"/>
    <w:rsid w:val="00E81B42"/>
    <w:rsid w:val="00E83075"/>
    <w:rsid w:val="00E83F77"/>
    <w:rsid w:val="00E8431E"/>
    <w:rsid w:val="00E85096"/>
    <w:rsid w:val="00E852E6"/>
    <w:rsid w:val="00E914E5"/>
    <w:rsid w:val="00E9196C"/>
    <w:rsid w:val="00E93BC1"/>
    <w:rsid w:val="00E94B52"/>
    <w:rsid w:val="00E956D9"/>
    <w:rsid w:val="00EA3B87"/>
    <w:rsid w:val="00EA40A1"/>
    <w:rsid w:val="00EA4100"/>
    <w:rsid w:val="00EA52DE"/>
    <w:rsid w:val="00EA7B0D"/>
    <w:rsid w:val="00EB4023"/>
    <w:rsid w:val="00EB4BFC"/>
    <w:rsid w:val="00EB54C4"/>
    <w:rsid w:val="00EC1EC9"/>
    <w:rsid w:val="00EC2294"/>
    <w:rsid w:val="00EC4224"/>
    <w:rsid w:val="00EC4B6C"/>
    <w:rsid w:val="00ED2139"/>
    <w:rsid w:val="00ED255F"/>
    <w:rsid w:val="00ED25ED"/>
    <w:rsid w:val="00ED2A25"/>
    <w:rsid w:val="00ED2D29"/>
    <w:rsid w:val="00ED2FFF"/>
    <w:rsid w:val="00ED56FA"/>
    <w:rsid w:val="00ED6D03"/>
    <w:rsid w:val="00EE4147"/>
    <w:rsid w:val="00EE6384"/>
    <w:rsid w:val="00EE6523"/>
    <w:rsid w:val="00EF3294"/>
    <w:rsid w:val="00EF5331"/>
    <w:rsid w:val="00EF5868"/>
    <w:rsid w:val="00EF5913"/>
    <w:rsid w:val="00F021B5"/>
    <w:rsid w:val="00F114EB"/>
    <w:rsid w:val="00F12F97"/>
    <w:rsid w:val="00F14C2A"/>
    <w:rsid w:val="00F16828"/>
    <w:rsid w:val="00F17724"/>
    <w:rsid w:val="00F209F4"/>
    <w:rsid w:val="00F22838"/>
    <w:rsid w:val="00F23185"/>
    <w:rsid w:val="00F33D3F"/>
    <w:rsid w:val="00F40017"/>
    <w:rsid w:val="00F40062"/>
    <w:rsid w:val="00F454D3"/>
    <w:rsid w:val="00F500BF"/>
    <w:rsid w:val="00F506B7"/>
    <w:rsid w:val="00F51332"/>
    <w:rsid w:val="00F5365A"/>
    <w:rsid w:val="00F57A24"/>
    <w:rsid w:val="00F57DEF"/>
    <w:rsid w:val="00F63AE5"/>
    <w:rsid w:val="00F64EEB"/>
    <w:rsid w:val="00F67A93"/>
    <w:rsid w:val="00F67C9E"/>
    <w:rsid w:val="00F77CE0"/>
    <w:rsid w:val="00F822BB"/>
    <w:rsid w:val="00F830F6"/>
    <w:rsid w:val="00F854D5"/>
    <w:rsid w:val="00F94D77"/>
    <w:rsid w:val="00F9519D"/>
    <w:rsid w:val="00F961D8"/>
    <w:rsid w:val="00FA0D52"/>
    <w:rsid w:val="00FB2959"/>
    <w:rsid w:val="00FB3F43"/>
    <w:rsid w:val="00FD0293"/>
    <w:rsid w:val="00FD32BD"/>
    <w:rsid w:val="00FD5E9E"/>
    <w:rsid w:val="00FE0053"/>
    <w:rsid w:val="00FE082F"/>
    <w:rsid w:val="00FE37C6"/>
    <w:rsid w:val="00FE3B09"/>
    <w:rsid w:val="00FE6F53"/>
    <w:rsid w:val="00FE7AE4"/>
    <w:rsid w:val="00FF12D5"/>
    <w:rsid w:val="00FF18FF"/>
    <w:rsid w:val="00FF3141"/>
    <w:rsid w:val="00FF4F67"/>
    <w:rsid w:val="00FF726D"/>
    <w:rsid w:val="00FF7568"/>
    <w:rsid w:val="00FF78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CD112E"/>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customStyle="1" w:styleId="UnresolvedMention6">
    <w:name w:val="Unresolved Mention6"/>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 w:type="paragraph" w:customStyle="1" w:styleId="p1">
    <w:name w:val="p1"/>
    <w:basedOn w:val="Normal"/>
    <w:rsid w:val="002C4EC6"/>
    <w:rPr>
      <w:rFonts w:ascii="Arial" w:hAnsi="Arial" w:cs="Arial"/>
      <w:color w:val="000000"/>
      <w:sz w:val="14"/>
      <w:szCs w:val="14"/>
    </w:rPr>
  </w:style>
  <w:style w:type="character" w:customStyle="1" w:styleId="s1">
    <w:name w:val="s1"/>
    <w:basedOn w:val="DefaultParagraphFont"/>
    <w:rsid w:val="002C4EC6"/>
    <w:rPr>
      <w:rFonts w:ascii="Helvetica" w:hAnsi="Helvetica" w:hint="default"/>
      <w:sz w:val="14"/>
      <w:szCs w:val="14"/>
    </w:rPr>
  </w:style>
  <w:style w:type="character" w:customStyle="1" w:styleId="UnresolvedMention">
    <w:name w:val="Unresolved Mention"/>
    <w:basedOn w:val="DefaultParagraphFont"/>
    <w:uiPriority w:val="99"/>
    <w:semiHidden/>
    <w:unhideWhenUsed/>
    <w:rsid w:val="002C6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ycareig@innovatehs.co.uk" TargetMode="External"/><Relationship Id="rId13" Type="http://schemas.openxmlformats.org/officeDocument/2006/relationships/hyperlink" Target="https://www.hqip.org.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igital.nhs.uk/services/spine" TargetMode="External"/><Relationship Id="rId17" Type="http://schemas.openxmlformats.org/officeDocument/2006/relationships/hyperlink" Target="https://ico.org.uk/for-the-public/" TargetMode="External"/><Relationship Id="rId2" Type="http://schemas.openxmlformats.org/officeDocument/2006/relationships/numbering" Target="numbering.xml"/><Relationship Id="rId16" Type="http://schemas.openxmlformats.org/officeDocument/2006/relationships/hyperlink" Target="https://transform.england.nhs.uk/information-governance/guidance/records-management-co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services/summary-care-records-scr" TargetMode="External"/><Relationship Id="rId5" Type="http://schemas.openxmlformats.org/officeDocument/2006/relationships/webSettings" Target="webSettings.xml"/><Relationship Id="rId15" Type="http://schemas.openxmlformats.org/officeDocument/2006/relationships/hyperlink" Target="https://digital.nhs.uk/services/national-data-opt-out" TargetMode="External"/><Relationship Id="rId23" Type="http://schemas.openxmlformats.org/officeDocument/2006/relationships/theme" Target="theme/theme1.xml"/><Relationship Id="rId10" Type="http://schemas.openxmlformats.org/officeDocument/2006/relationships/hyperlink" Target="https://www.happyhealthylives.uk/services-programmes/digital/integrated-care-recor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egislation.gov.uk/ukpga/2018/12/contents" TargetMode="External"/><Relationship Id="rId14" Type="http://schemas.openxmlformats.org/officeDocument/2006/relationships/hyperlink" Target="mailto:primarycareig@innovatehs.co.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C4EF3-B277-497B-93CA-BF37F2E92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13741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Bloomfield Simon (05R) Rother House SWGP</cp:lastModifiedBy>
  <cp:revision>2</cp:revision>
  <cp:lastPrinted>2025-08-13T15:29:00Z</cp:lastPrinted>
  <dcterms:created xsi:type="dcterms:W3CDTF">2026-07-22T17:29:00Z</dcterms:created>
  <dcterms:modified xsi:type="dcterms:W3CDTF">2026-07-22T17:29:00Z</dcterms:modified>
</cp:coreProperties>
</file>